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70" w:rsidRDefault="00A10019" w:rsidP="00B85702">
      <w:pPr>
        <w:bidi/>
      </w:pPr>
      <w:r w:rsidRPr="00A10019">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15.65pt;margin-top:-48.95pt;width:155pt;height:27.75pt;z-index:251658240;mso-width-relative:margin;mso-height-relative:margin" strokecolor="white">
            <v:textbox style="mso-next-textbox:#_x0000_s1026">
              <w:txbxContent>
                <w:p w:rsidR="00D44768" w:rsidRDefault="00A10019" w:rsidP="00D44768">
                  <w:pPr>
                    <w:jc w:val="center"/>
                    <w:rPr>
                      <w:b/>
                      <w:bCs/>
                      <w:color w:val="92D050"/>
                      <w:sz w:val="32"/>
                      <w:szCs w:val="32"/>
                    </w:rPr>
                  </w:pPr>
                  <w:hyperlink r:id="rId4" w:history="1">
                    <w:r w:rsidR="00D44768">
                      <w:rPr>
                        <w:rStyle w:val="Lienhypertexte"/>
                        <w:rFonts w:cs="Arial"/>
                        <w:b/>
                        <w:bCs/>
                        <w:color w:val="92D050"/>
                        <w:sz w:val="32"/>
                        <w:szCs w:val="32"/>
                        <w:rtl/>
                      </w:rPr>
                      <w:t>للمزيد زوروا موقع قلمي</w:t>
                    </w:r>
                  </w:hyperlink>
                </w:p>
              </w:txbxContent>
            </v:textbox>
          </v:shape>
        </w:pict>
      </w:r>
      <w:r w:rsidR="00B85702">
        <w:rPr>
          <w:rStyle w:val="lev"/>
          <w:rFonts w:ascii="'Courier New'" w:hAnsi="'Courier New'"/>
          <w:color w:val="FF0000"/>
          <w:rtl/>
        </w:rPr>
        <w:t>مقدمـة</w:t>
      </w:r>
      <w:r w:rsidR="00B85702">
        <w:rPr>
          <w:rStyle w:val="lev"/>
          <w:rFonts w:ascii="'Courier New'" w:hAnsi="'Courier New'"/>
          <w:color w:val="FF0000"/>
        </w:rPr>
        <w:t>:</w:t>
      </w:r>
      <w:r w:rsidR="00B85702">
        <w:rPr>
          <w:rStyle w:val="lev"/>
          <w:rFonts w:ascii="'Courier New'" w:hAnsi="'Courier New'"/>
        </w:rPr>
        <w:t xml:space="preserve"> </w:t>
      </w:r>
      <w:r w:rsidR="00B85702">
        <w:rPr>
          <w:rStyle w:val="lev"/>
          <w:rFonts w:ascii="'Courier New'" w:hAnsi="'Courier New'"/>
          <w:rtl/>
        </w:rPr>
        <w:t>عرف نظام الحكم في عهد الخلافة الأموية والعباسية تطورا كبيرا</w:t>
      </w:r>
      <w:r w:rsidR="00B85702">
        <w:rPr>
          <w:rStyle w:val="lev"/>
          <w:rFonts w:ascii="'Courier New'" w:hAnsi="'Courier New'"/>
        </w:rPr>
        <w:t>.</w:t>
      </w:r>
      <w:r w:rsidR="00B85702">
        <w:rPr>
          <w:rStyle w:val="lev"/>
        </w:rPr>
        <w:t xml:space="preserve"> </w:t>
      </w:r>
      <w:r w:rsidR="00B85702">
        <w:rPr>
          <w:rStyle w:val="lev"/>
          <w:rFonts w:ascii="'Courier New'" w:hAnsi="'Courier New'"/>
        </w:rPr>
        <w:t xml:space="preserve">- </w:t>
      </w:r>
      <w:r w:rsidR="00B85702">
        <w:rPr>
          <w:rStyle w:val="lev"/>
          <w:rFonts w:ascii="'Courier New'" w:hAnsi="'Courier New'"/>
          <w:rtl/>
        </w:rPr>
        <w:t>فما هي أسس هذا النظام السياسي؟</w:t>
      </w:r>
      <w:r w:rsidR="00B85702">
        <w:rPr>
          <w:rStyle w:val="lev"/>
          <w:rFonts w:ascii="'Courier New'" w:hAnsi="'Courier New'"/>
        </w:rPr>
        <w:t xml:space="preserve">- </w:t>
      </w:r>
      <w:r w:rsidR="00B85702">
        <w:rPr>
          <w:rStyle w:val="lev"/>
          <w:rFonts w:ascii="'Courier New'" w:hAnsi="'Courier New'"/>
          <w:rtl/>
        </w:rPr>
        <w:t>وإلى أين امتدت الفتوحات الإسلامية؟</w:t>
      </w:r>
      <w:r w:rsidR="00B85702">
        <w:rPr>
          <w:rStyle w:val="lev"/>
          <w:rFonts w:ascii="'Courier New'" w:hAnsi="'Courier New'"/>
        </w:rPr>
        <w:t xml:space="preserve"> - </w:t>
      </w:r>
      <w:r w:rsidR="00B85702">
        <w:rPr>
          <w:rStyle w:val="lev"/>
          <w:rFonts w:ascii="'Courier New'" w:hAnsi="'Courier New'"/>
          <w:rtl/>
        </w:rPr>
        <w:t>وما هي نتائجها؟</w:t>
      </w:r>
      <w:r w:rsidR="00B85702">
        <w:br/>
      </w:r>
      <w:r w:rsidR="00B85702">
        <w:rPr>
          <w:rStyle w:val="lev"/>
          <w:rFonts w:ascii="'Courier New'" w:hAnsi="'Courier New'"/>
          <w:color w:val="FF0000"/>
        </w:rPr>
        <w:t>1-</w:t>
      </w:r>
      <w:r w:rsidR="00B85702">
        <w:rPr>
          <w:rStyle w:val="lev"/>
          <w:rFonts w:ascii="'Courier New'" w:hAnsi="'Courier New'"/>
          <w:color w:val="FF0000"/>
          <w:rtl/>
        </w:rPr>
        <w:t>غيرت الخلافة الأموية والعباسية طبيعة نظام الحكم الإسلامي</w:t>
      </w:r>
      <w:r w:rsidR="00B85702">
        <w:rPr>
          <w:rStyle w:val="lev"/>
          <w:rFonts w:ascii="'Courier New'" w:hAnsi="'Courier New'"/>
          <w:color w:val="FF0000"/>
        </w:rPr>
        <w:t>:</w:t>
      </w:r>
      <w:r w:rsidR="00B85702">
        <w:br/>
      </w:r>
      <w:r w:rsidR="00B85702">
        <w:rPr>
          <w:rStyle w:val="lev"/>
          <w:rFonts w:ascii="'Courier New'" w:hAnsi="'Courier New'"/>
          <w:color w:val="008000"/>
        </w:rPr>
        <w:t xml:space="preserve">1-1: </w:t>
      </w:r>
      <w:r w:rsidR="00B85702">
        <w:rPr>
          <w:rStyle w:val="lev"/>
          <w:rFonts w:ascii="'Courier New'" w:hAnsi="'Courier New'"/>
          <w:color w:val="008000"/>
          <w:rtl/>
        </w:rPr>
        <w:t>الخلافة الأمويـة</w:t>
      </w:r>
      <w:r w:rsidR="00B85702">
        <w:rPr>
          <w:rStyle w:val="lev"/>
          <w:rFonts w:ascii="'Courier New'" w:hAnsi="'Courier New'"/>
          <w:color w:val="008000"/>
        </w:rPr>
        <w:t>:</w:t>
      </w:r>
      <w:r w:rsidR="00B85702">
        <w:br/>
      </w:r>
      <w:r w:rsidR="00B85702">
        <w:rPr>
          <w:rStyle w:val="lev"/>
          <w:rFonts w:ascii="'Courier New'" w:hAnsi="'Courier New'"/>
          <w:rtl/>
        </w:rPr>
        <w:t>ينحدر الأمويون من بني أمية أحد فروع قبيلة قريش، تأسست دولتهم على يد معاوية بن أبي سفيان سنة41 هجرية، الذي نظم الدولة الإسلامية تنظيما جديدا معتمدا على الحكم الوراثي</w:t>
      </w:r>
      <w:r w:rsidR="00B85702">
        <w:rPr>
          <w:rStyle w:val="lev"/>
          <w:rFonts w:ascii="'Courier New'" w:hAnsi="'Courier New'"/>
        </w:rPr>
        <w:t>.</w:t>
      </w:r>
      <w:r w:rsidR="00B85702">
        <w:rPr>
          <w:rStyle w:val="lev"/>
        </w:rPr>
        <w:t xml:space="preserve"> </w:t>
      </w:r>
      <w:r w:rsidR="00B85702">
        <w:rPr>
          <w:rStyle w:val="lev"/>
          <w:rFonts w:ascii="'Courier New'" w:hAnsi="'Courier New'"/>
          <w:rtl/>
        </w:rPr>
        <w:t>اتخذ الأمويون مدينة دمشق عاصمة لحكمهم، وامتدت إمبراطوريتهم من خراسان إلى إفريقية، وقد دامت فترة حكمهم أكثر من 90 سنة</w:t>
      </w:r>
      <w:r w:rsidR="00B85702">
        <w:rPr>
          <w:rStyle w:val="lev"/>
          <w:rFonts w:ascii="'Courier New'" w:hAnsi="'Courier New'"/>
        </w:rPr>
        <w:t>.</w:t>
      </w:r>
      <w:r w:rsidR="00B85702">
        <w:br/>
      </w:r>
      <w:r w:rsidR="00B85702">
        <w:rPr>
          <w:rStyle w:val="lev"/>
          <w:rFonts w:ascii="'Courier New'" w:hAnsi="'Courier New'"/>
          <w:color w:val="008000"/>
        </w:rPr>
        <w:t xml:space="preserve">1-2: </w:t>
      </w:r>
      <w:r w:rsidR="00B85702">
        <w:rPr>
          <w:rStyle w:val="lev"/>
          <w:rFonts w:ascii="'Courier New'" w:hAnsi="'Courier New'"/>
          <w:color w:val="008000"/>
          <w:rtl/>
        </w:rPr>
        <w:t>الخلافة العباسيـة</w:t>
      </w:r>
      <w:r w:rsidR="00B85702">
        <w:rPr>
          <w:rStyle w:val="lev"/>
          <w:rFonts w:ascii="'Courier New'" w:hAnsi="'Courier New'"/>
          <w:color w:val="008000"/>
        </w:rPr>
        <w:t>:</w:t>
      </w:r>
      <w:r w:rsidR="00B85702">
        <w:br/>
      </w:r>
      <w:r w:rsidR="00B85702">
        <w:rPr>
          <w:rStyle w:val="lev"/>
          <w:rFonts w:ascii="'Courier New'" w:hAnsi="'Courier New'"/>
          <w:rtl/>
        </w:rPr>
        <w:t>ينحدر العباسيون من الفرع الهاشمي لقريش، وينتسبون للبيت النبوي الشريف، تأسست دولتهم على يد أبي العباس السفاح سنة 132 هجرية</w:t>
      </w:r>
      <w:r w:rsidR="00B85702">
        <w:rPr>
          <w:rStyle w:val="lev"/>
          <w:rFonts w:ascii="'Courier New'" w:hAnsi="'Courier New'"/>
        </w:rPr>
        <w:t xml:space="preserve">. </w:t>
      </w:r>
      <w:r w:rsidR="00B85702">
        <w:rPr>
          <w:rStyle w:val="lev"/>
          <w:rFonts w:ascii="'Courier New'" w:hAnsi="'Courier New'"/>
          <w:rtl/>
        </w:rPr>
        <w:t>حافظ العباسيون على نفس التنظيم السياسي، واتخذوا من بغداد عاصمة لحكمهم الذي دام أزيد من خمسة قرون، العاصمة بغداد في يد المغول سنة 656 هجرية</w:t>
      </w:r>
      <w:r w:rsidR="00B85702">
        <w:rPr>
          <w:rStyle w:val="lev"/>
          <w:rFonts w:ascii="'Courier New'" w:hAnsi="'Courier New'"/>
        </w:rPr>
        <w:t>.</w:t>
      </w:r>
      <w:r w:rsidR="00B85702">
        <w:br/>
      </w:r>
      <w:r w:rsidR="00B85702">
        <w:rPr>
          <w:rStyle w:val="lev"/>
          <w:rFonts w:ascii="'Courier New'" w:hAnsi="'Courier New'"/>
          <w:color w:val="FF0000"/>
        </w:rPr>
        <w:t>2-</w:t>
      </w:r>
      <w:r w:rsidR="00B85702">
        <w:rPr>
          <w:rStyle w:val="lev"/>
          <w:rFonts w:ascii="'Courier New'" w:hAnsi="'Courier New'"/>
          <w:color w:val="FF0000"/>
          <w:rtl/>
        </w:rPr>
        <w:t>تعددت أسباب ونتائج الفتوحات الإسلامية</w:t>
      </w:r>
      <w:r w:rsidR="00B85702">
        <w:rPr>
          <w:rStyle w:val="lev"/>
          <w:rFonts w:ascii="'Courier New'" w:hAnsi="'Courier New'"/>
          <w:color w:val="FF0000"/>
        </w:rPr>
        <w:t>:</w:t>
      </w:r>
      <w:r w:rsidR="00B85702">
        <w:br/>
      </w:r>
      <w:r w:rsidR="00B85702">
        <w:rPr>
          <w:rStyle w:val="lev"/>
          <w:rFonts w:ascii="'Courier New'" w:hAnsi="'Courier New'"/>
          <w:color w:val="008000"/>
        </w:rPr>
        <w:t xml:space="preserve">2-1: </w:t>
      </w:r>
      <w:r w:rsidR="00B85702">
        <w:rPr>
          <w:rStyle w:val="lev"/>
          <w:rFonts w:ascii="'Courier New'" w:hAnsi="'Courier New'"/>
          <w:color w:val="008000"/>
          <w:rtl/>
        </w:rPr>
        <w:t>أسباب الفتوحات الإسلامية</w:t>
      </w:r>
      <w:r w:rsidR="00B85702">
        <w:rPr>
          <w:rStyle w:val="lev"/>
          <w:rFonts w:ascii="'Courier New'" w:hAnsi="'Courier New'"/>
          <w:color w:val="008000"/>
        </w:rPr>
        <w:t>:</w:t>
      </w:r>
      <w:r w:rsidR="00B85702">
        <w:br/>
      </w:r>
      <w:r w:rsidR="00B85702">
        <w:rPr>
          <w:rStyle w:val="lev"/>
          <w:rFonts w:ascii="'Courier New'" w:hAnsi="'Courier New'"/>
          <w:rtl/>
        </w:rPr>
        <w:t>ساهمت أسباب دينية كالعمل على نشر الديانة الإسلامية، وأسباب سياسية كالرغبة في توسيع رقعة الخلافة ومواجهة الأعداء، واقتصادية والهدف منها الحصول على مدا خيل لبيت المال في امتداد الفتوحات الإسلامية من حدود الهند شرقا حتى الأندلس غربا</w:t>
      </w:r>
      <w:r w:rsidR="00B85702">
        <w:rPr>
          <w:rStyle w:val="lev"/>
          <w:rFonts w:ascii="'Courier New'" w:hAnsi="'Courier New'"/>
        </w:rPr>
        <w:t>.</w:t>
      </w:r>
      <w:r w:rsidR="00B85702">
        <w:br/>
      </w:r>
      <w:r w:rsidR="00B85702">
        <w:rPr>
          <w:rStyle w:val="lev"/>
          <w:rFonts w:ascii="'Courier New'" w:hAnsi="'Courier New'"/>
          <w:color w:val="008000"/>
        </w:rPr>
        <w:t xml:space="preserve">2-2: </w:t>
      </w:r>
      <w:r w:rsidR="00B85702">
        <w:rPr>
          <w:rStyle w:val="lev"/>
          <w:rFonts w:ascii="'Courier New'" w:hAnsi="'Courier New'"/>
          <w:color w:val="008000"/>
          <w:rtl/>
        </w:rPr>
        <w:t>نتائج الفتوحات الإسلامية</w:t>
      </w:r>
      <w:r w:rsidR="00B85702">
        <w:rPr>
          <w:rStyle w:val="lev"/>
          <w:rFonts w:ascii="'Courier New'" w:hAnsi="'Courier New'"/>
          <w:color w:val="008000"/>
        </w:rPr>
        <w:t>:</w:t>
      </w:r>
      <w:r w:rsidR="00B85702">
        <w:br/>
      </w:r>
      <w:r w:rsidR="00B85702">
        <w:rPr>
          <w:rStyle w:val="lev"/>
          <w:rFonts w:ascii="'Courier New'" w:hAnsi="'Courier New'"/>
          <w:rtl/>
        </w:rPr>
        <w:t>أدت الفتوحات الإسلامية إلى توسيع رقعة الدولة الإسلامية في القارات الثلاث، كما نشرت الدين الإسلامي</w:t>
      </w:r>
      <w:r w:rsidR="00B85702">
        <w:rPr>
          <w:rStyle w:val="lev"/>
          <w:rtl/>
        </w:rPr>
        <w:t xml:space="preserve"> </w:t>
      </w:r>
      <w:r w:rsidR="00B85702">
        <w:rPr>
          <w:rStyle w:val="lev"/>
          <w:rFonts w:ascii="'Courier New'" w:hAnsi="'Courier New'"/>
          <w:rtl/>
        </w:rPr>
        <w:t>بين عدة أجناس، إلا أن أهم نتيجة كانت هي حصول خزينة الدولة على موارد طائلة من غنائم الفتوحات أو من الضرائب المفروضة على المناطق المفتوحة كالخراج والجزية والأعشار...قرون، العاصمة بغداد في يد المغول سنة 656 هجرية</w:t>
      </w:r>
      <w:r w:rsidR="00B85702">
        <w:rPr>
          <w:rStyle w:val="lev"/>
          <w:rFonts w:ascii="'Courier New'" w:hAnsi="'Courier New'"/>
        </w:rPr>
        <w:t>.</w:t>
      </w:r>
      <w:r w:rsidR="00B85702">
        <w:br/>
      </w:r>
      <w:r w:rsidR="00B85702">
        <w:rPr>
          <w:rStyle w:val="lev"/>
          <w:rFonts w:ascii="'Courier New'" w:hAnsi="'Courier New'"/>
          <w:color w:val="FF0000"/>
          <w:rtl/>
        </w:rPr>
        <w:t>خاتمـة</w:t>
      </w:r>
      <w:r w:rsidR="00B85702">
        <w:rPr>
          <w:rStyle w:val="lev"/>
          <w:rFonts w:ascii="'Courier New'" w:hAnsi="'Courier New'"/>
          <w:color w:val="FF0000"/>
        </w:rPr>
        <w:t>:</w:t>
      </w:r>
      <w:r w:rsidR="00B85702">
        <w:rPr>
          <w:rStyle w:val="lev"/>
          <w:rFonts w:ascii="'Courier New'" w:hAnsi="'Courier New'"/>
          <w:rtl/>
        </w:rPr>
        <w:t>عملت الفتوحات الإسلامية والعباسية على نشر الحضارة الإسلامية في مناطق شاسعة من العالم</w:t>
      </w:r>
      <w:r w:rsidR="00B85702">
        <w:rPr>
          <w:rStyle w:val="lev"/>
          <w:rFonts w:ascii="'Courier New'" w:hAnsi="'Courier New'"/>
        </w:rPr>
        <w:t>.</w:t>
      </w:r>
    </w:p>
    <w:sectPr w:rsidR="00472170" w:rsidSect="007B20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compat>
    <w:useFELayout/>
  </w:compat>
  <w:rsids>
    <w:rsidRoot w:val="00B85702"/>
    <w:rsid w:val="003B4EE8"/>
    <w:rsid w:val="00472170"/>
    <w:rsid w:val="0048146D"/>
    <w:rsid w:val="007B203E"/>
    <w:rsid w:val="00A10019"/>
    <w:rsid w:val="00B85702"/>
    <w:rsid w:val="00D44768"/>
    <w:rsid w:val="00DB6A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85702"/>
    <w:rPr>
      <w:b/>
      <w:bCs/>
    </w:rPr>
  </w:style>
  <w:style w:type="character" w:styleId="Lienhypertexte">
    <w:name w:val="Hyperlink"/>
    <w:basedOn w:val="Policepardfaut"/>
    <w:uiPriority w:val="99"/>
    <w:semiHidden/>
    <w:unhideWhenUsed/>
    <w:rsid w:val="00D4476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alam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1309</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الخلافة الإسلامية الكبرى الأمويون-العباسيون</dc:title>
  <dc:subject>الخلافة الإسلامية الكبرى الأمويون-العباسيون</dc:subject>
  <dc:creator/>
  <cp:keywords>الخلافة الإسلامية الكبرى الأمويون-العباسيون</cp:keywords>
  <dc:description/>
  <cp:lastModifiedBy>BAHIDEV</cp:lastModifiedBy>
  <cp:revision>6</cp:revision>
  <dcterms:created xsi:type="dcterms:W3CDTF">2012-04-15T14:39:00Z</dcterms:created>
  <dcterms:modified xsi:type="dcterms:W3CDTF">2012-10-23T11:12:00Z</dcterms:modified>
</cp:coreProperties>
</file>