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CF" w:rsidRDefault="00FD7CBD" w:rsidP="002658E2">
      <w:pPr>
        <w:bidi/>
      </w:pPr>
      <w:r w:rsidRPr="00FD7CBD"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E60CFE" w:rsidRDefault="00FD7CBD" w:rsidP="00E60CFE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E60CFE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E60CFE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60CFE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E60CFE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60CFE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E60CFE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E60CFE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2658E2">
        <w:rPr>
          <w:rStyle w:val="lev"/>
          <w:sz w:val="27"/>
          <w:szCs w:val="27"/>
        </w:rPr>
        <w:t> </w:t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sz w:val="27"/>
          <w:szCs w:val="27"/>
        </w:rPr>
        <w:t> </w:t>
      </w:r>
      <w:hyperlink r:id="rId5" w:history="1">
        <w:r w:rsidR="002658E2">
          <w:rPr>
            <w:rStyle w:val="Lienhypertexte"/>
            <w:b/>
            <w:bCs/>
            <w:color w:val="FF0000"/>
            <w:sz w:val="27"/>
            <w:szCs w:val="27"/>
          </w:rPr>
          <w:t xml:space="preserve"> 1 ) </w:t>
        </w:r>
        <w:r w:rsidR="002658E2">
          <w:rPr>
            <w:rStyle w:val="Lienhypertexte"/>
            <w:b/>
            <w:bCs/>
            <w:color w:val="FF0000"/>
            <w:sz w:val="27"/>
            <w:szCs w:val="27"/>
            <w:rtl/>
          </w:rPr>
          <w:t xml:space="preserve">النصوص </w:t>
        </w:r>
      </w:hyperlink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800080"/>
          <w:sz w:val="27"/>
          <w:szCs w:val="27"/>
        </w:rPr>
        <w:t xml:space="preserve">- </w:t>
      </w:r>
      <w:r w:rsidR="002658E2">
        <w:rPr>
          <w:rStyle w:val="lev"/>
          <w:color w:val="800080"/>
          <w:sz w:val="27"/>
          <w:szCs w:val="27"/>
          <w:rtl/>
        </w:rPr>
        <w:t>سورة الحج الآيتان27-28، ص 42 (ر- ت- إ</w:t>
      </w:r>
      <w:r w:rsidR="002658E2">
        <w:rPr>
          <w:rStyle w:val="lev"/>
          <w:color w:val="800080"/>
          <w:sz w:val="27"/>
          <w:szCs w:val="27"/>
        </w:rPr>
        <w:t xml:space="preserve">). </w:t>
      </w:r>
      <w:r w:rsidR="002658E2">
        <w:rPr>
          <w:b/>
          <w:bCs/>
          <w:sz w:val="27"/>
          <w:szCs w:val="27"/>
        </w:rPr>
        <w:br/>
      </w:r>
      <w:r w:rsidR="002658E2">
        <w:rPr>
          <w:b/>
          <w:bCs/>
          <w:sz w:val="27"/>
          <w:szCs w:val="27"/>
        </w:rPr>
        <w:br/>
      </w:r>
      <w:hyperlink r:id="rId6" w:history="1">
        <w:r w:rsidR="002658E2">
          <w:rPr>
            <w:rStyle w:val="Lienhypertexte"/>
            <w:b/>
            <w:bCs/>
            <w:color w:val="FF0000"/>
            <w:sz w:val="27"/>
            <w:szCs w:val="27"/>
          </w:rPr>
          <w:t xml:space="preserve">2- </w:t>
        </w:r>
        <w:r w:rsidR="002658E2">
          <w:rPr>
            <w:rStyle w:val="Lienhypertexte"/>
            <w:b/>
            <w:bCs/>
            <w:color w:val="FF0000"/>
            <w:sz w:val="27"/>
            <w:szCs w:val="27"/>
            <w:rtl/>
          </w:rPr>
          <w:t>الشروح</w:t>
        </w:r>
        <w:r w:rsidR="002658E2">
          <w:rPr>
            <w:rStyle w:val="Lienhypertexte"/>
            <w:b/>
            <w:bCs/>
            <w:color w:val="FF0000"/>
            <w:sz w:val="27"/>
            <w:szCs w:val="27"/>
          </w:rPr>
          <w:t>:</w:t>
        </w:r>
        <w:r w:rsidR="002658E2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أذّن في الناس بالحج</w:t>
      </w:r>
      <w:r w:rsidR="002658E2">
        <w:rPr>
          <w:rStyle w:val="lev"/>
          <w:color w:val="00AA00"/>
          <w:sz w:val="27"/>
          <w:szCs w:val="27"/>
        </w:rPr>
        <w:t xml:space="preserve"> 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  <w:rtl/>
        </w:rPr>
        <w:t>أعلمهم وأخبرهم بأداء فريضة الحج</w:t>
      </w:r>
      <w:r w:rsidR="002658E2">
        <w:rPr>
          <w:rStyle w:val="lev"/>
          <w:color w:val="800080"/>
          <w:sz w:val="27"/>
          <w:szCs w:val="27"/>
        </w:rPr>
        <w:t xml:space="preserve"> .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رجالا</w:t>
      </w:r>
      <w:r w:rsidR="002658E2">
        <w:rPr>
          <w:rStyle w:val="lev"/>
          <w:color w:val="00AA00"/>
          <w:sz w:val="27"/>
          <w:szCs w:val="27"/>
        </w:rPr>
        <w:t xml:space="preserve"> 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  <w:rtl/>
        </w:rPr>
        <w:t>مشاة على أرجلهم</w:t>
      </w:r>
      <w:r w:rsidR="002658E2">
        <w:rPr>
          <w:rStyle w:val="lev"/>
          <w:color w:val="800080"/>
          <w:sz w:val="27"/>
          <w:szCs w:val="27"/>
        </w:rPr>
        <w:t xml:space="preserve"> .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ضامر</w:t>
      </w:r>
      <w:r w:rsidR="002658E2">
        <w:rPr>
          <w:rStyle w:val="lev"/>
          <w:color w:val="00AA00"/>
          <w:sz w:val="27"/>
          <w:szCs w:val="27"/>
        </w:rPr>
        <w:t xml:space="preserve"> 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  <w:rtl/>
        </w:rPr>
        <w:t>بعير مهزول متمرّس على قطع المسافات</w:t>
      </w:r>
      <w:r w:rsidR="002658E2">
        <w:rPr>
          <w:rStyle w:val="lev"/>
          <w:color w:val="800080"/>
          <w:sz w:val="27"/>
          <w:szCs w:val="27"/>
        </w:rPr>
        <w:t xml:space="preserve"> .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فج عميق</w:t>
      </w:r>
      <w:r w:rsidR="002658E2">
        <w:rPr>
          <w:rStyle w:val="lev"/>
          <w:color w:val="00AA00"/>
          <w:sz w:val="27"/>
          <w:szCs w:val="27"/>
        </w:rPr>
        <w:t xml:space="preserve"> 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  <w:rtl/>
        </w:rPr>
        <w:t>طريق بعيد</w:t>
      </w:r>
      <w:r w:rsidR="002658E2">
        <w:rPr>
          <w:rStyle w:val="lev"/>
          <w:color w:val="800080"/>
          <w:sz w:val="27"/>
          <w:szCs w:val="27"/>
        </w:rPr>
        <w:t xml:space="preserve"> .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ليشهدوا منافع لهم</w:t>
      </w:r>
      <w:r w:rsidR="002658E2">
        <w:rPr>
          <w:rStyle w:val="lev"/>
          <w:color w:val="00AA00"/>
          <w:sz w:val="27"/>
          <w:szCs w:val="27"/>
        </w:rPr>
        <w:t xml:space="preserve"> 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  <w:rtl/>
        </w:rPr>
        <w:t>ليحضروا منافع دينية ودنيوية</w:t>
      </w:r>
      <w:r w:rsidR="002658E2">
        <w:rPr>
          <w:rStyle w:val="lev"/>
          <w:color w:val="800080"/>
          <w:sz w:val="27"/>
          <w:szCs w:val="27"/>
        </w:rPr>
        <w:t xml:space="preserve"> .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الأنعام</w:t>
      </w:r>
      <w:r w:rsidR="002658E2">
        <w:rPr>
          <w:rStyle w:val="lev"/>
          <w:color w:val="00AA00"/>
          <w:sz w:val="27"/>
          <w:szCs w:val="27"/>
        </w:rPr>
        <w:t xml:space="preserve"> 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  <w:rtl/>
        </w:rPr>
        <w:t>الإبل والبقر والغنم</w:t>
      </w:r>
      <w:r w:rsidR="002658E2">
        <w:rPr>
          <w:rStyle w:val="lev"/>
          <w:color w:val="800080"/>
          <w:sz w:val="27"/>
          <w:szCs w:val="27"/>
        </w:rPr>
        <w:t xml:space="preserve"> .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b/>
          <w:bCs/>
          <w:sz w:val="27"/>
          <w:szCs w:val="27"/>
        </w:rPr>
        <w:br/>
      </w:r>
      <w:r w:rsidR="002658E2">
        <w:rPr>
          <w:b/>
          <w:bCs/>
          <w:sz w:val="27"/>
          <w:szCs w:val="27"/>
        </w:rPr>
        <w:br/>
      </w:r>
      <w:r w:rsidR="002658E2">
        <w:rPr>
          <w:b/>
          <w:bCs/>
          <w:sz w:val="27"/>
          <w:szCs w:val="27"/>
        </w:rPr>
        <w:br/>
      </w:r>
      <w:hyperlink r:id="rId7" w:history="1">
        <w:r w:rsidR="002658E2">
          <w:rPr>
            <w:rStyle w:val="Lienhypertexte"/>
            <w:b/>
            <w:bCs/>
            <w:color w:val="FF0000"/>
            <w:sz w:val="27"/>
            <w:szCs w:val="27"/>
          </w:rPr>
          <w:t xml:space="preserve">3 </w:t>
        </w:r>
        <w:r w:rsidR="002658E2">
          <w:rPr>
            <w:rStyle w:val="Lienhypertexte"/>
            <w:b/>
            <w:bCs/>
            <w:color w:val="FF0000"/>
            <w:sz w:val="27"/>
            <w:szCs w:val="27"/>
            <w:rtl/>
          </w:rPr>
          <w:t>توثيق سورة" الحج</w:t>
        </w:r>
        <w:r w:rsidR="002658E2">
          <w:rPr>
            <w:rStyle w:val="Lienhypertexte"/>
            <w:b/>
            <w:bCs/>
            <w:color w:val="FF0000"/>
            <w:sz w:val="27"/>
            <w:szCs w:val="27"/>
          </w:rPr>
          <w:t xml:space="preserve">": </w:t>
        </w:r>
      </w:hyperlink>
      <w:r w:rsidR="002658E2">
        <w:rPr>
          <w:b/>
          <w:bCs/>
          <w:sz w:val="27"/>
          <w:szCs w:val="27"/>
        </w:rPr>
        <w:br/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السورة</w:t>
      </w:r>
      <w:r w:rsidR="002658E2">
        <w:rPr>
          <w:rStyle w:val="lev"/>
          <w:color w:val="00AA00"/>
          <w:sz w:val="27"/>
          <w:szCs w:val="27"/>
        </w:rPr>
        <w:t xml:space="preserve"> 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  <w:rtl/>
        </w:rPr>
        <w:t xml:space="preserve">سورة الحج </w:t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نوعها</w:t>
      </w:r>
      <w:r w:rsidR="002658E2">
        <w:rPr>
          <w:rStyle w:val="lev"/>
          <w:color w:val="00AA00"/>
          <w:sz w:val="27"/>
          <w:szCs w:val="27"/>
        </w:rPr>
        <w:t xml:space="preserve"> 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  <w:rtl/>
        </w:rPr>
        <w:t>مدنية تعنى بجانب التشريع</w:t>
      </w:r>
      <w:r w:rsidR="002658E2">
        <w:rPr>
          <w:rStyle w:val="lev"/>
          <w:sz w:val="27"/>
          <w:szCs w:val="27"/>
          <w:rtl/>
        </w:rPr>
        <w:t xml:space="preserve"> </w:t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عدد آياتها</w:t>
      </w:r>
      <w:r w:rsidR="002658E2">
        <w:rPr>
          <w:rStyle w:val="lev"/>
          <w:color w:val="00AA00"/>
          <w:sz w:val="27"/>
          <w:szCs w:val="27"/>
        </w:rPr>
        <w:t xml:space="preserve"> 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</w:rPr>
        <w:t xml:space="preserve">78 </w:t>
      </w:r>
      <w:r w:rsidR="002658E2">
        <w:rPr>
          <w:rStyle w:val="lev"/>
          <w:color w:val="800080"/>
          <w:sz w:val="27"/>
          <w:szCs w:val="27"/>
          <w:rtl/>
        </w:rPr>
        <w:t xml:space="preserve">آية </w:t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ترتيبها في القرآن الكريم</w:t>
      </w:r>
      <w:r w:rsidR="002658E2">
        <w:rPr>
          <w:rStyle w:val="lev"/>
          <w:color w:val="00AA00"/>
          <w:sz w:val="27"/>
          <w:szCs w:val="27"/>
        </w:rPr>
        <w:t xml:space="preserve"> 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</w:rPr>
        <w:t>22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ترتيبها بين السور</w:t>
      </w:r>
      <w:r w:rsidR="002658E2">
        <w:rPr>
          <w:rStyle w:val="lev"/>
          <w:color w:val="00AA00"/>
          <w:sz w:val="27"/>
          <w:szCs w:val="27"/>
        </w:rPr>
        <w:t xml:space="preserve"> 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  <w:rtl/>
        </w:rPr>
        <w:t>جاءت بعد سورة الأنبياء وقبل سورة المؤمنون</w:t>
      </w:r>
      <w:r w:rsidR="002658E2">
        <w:rPr>
          <w:rStyle w:val="lev"/>
          <w:color w:val="800080"/>
          <w:sz w:val="27"/>
          <w:szCs w:val="27"/>
        </w:rPr>
        <w:t>.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سبب تسميتها</w:t>
      </w:r>
      <w:r w:rsidR="002658E2">
        <w:rPr>
          <w:rStyle w:val="lev"/>
          <w:color w:val="00AA00"/>
          <w:sz w:val="27"/>
          <w:szCs w:val="27"/>
        </w:rPr>
        <w:t>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  <w:rtl/>
        </w:rPr>
        <w:t>السلام،حين انتهى من بناء البيت العتيق ونادى الناس لحج بيت الله الحرام</w:t>
      </w:r>
      <w:r w:rsidR="002658E2">
        <w:rPr>
          <w:rStyle w:val="lev"/>
          <w:color w:val="800080"/>
          <w:sz w:val="27"/>
          <w:szCs w:val="27"/>
        </w:rPr>
        <w:t xml:space="preserve"> .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b/>
          <w:bCs/>
          <w:sz w:val="27"/>
          <w:szCs w:val="27"/>
        </w:rPr>
        <w:br/>
      </w:r>
      <w:r w:rsidR="002658E2">
        <w:rPr>
          <w:b/>
          <w:bCs/>
          <w:sz w:val="27"/>
          <w:szCs w:val="27"/>
        </w:rPr>
        <w:br/>
      </w:r>
      <w:hyperlink r:id="rId8" w:history="1">
        <w:r w:rsidR="002658E2">
          <w:rPr>
            <w:rStyle w:val="Lienhypertexte"/>
            <w:b/>
            <w:bCs/>
            <w:color w:val="FF0000"/>
            <w:sz w:val="27"/>
            <w:szCs w:val="27"/>
          </w:rPr>
          <w:t xml:space="preserve">4- </w:t>
        </w:r>
        <w:r w:rsidR="002658E2">
          <w:rPr>
            <w:rStyle w:val="Lienhypertexte"/>
            <w:b/>
            <w:bCs/>
            <w:color w:val="FF0000"/>
            <w:sz w:val="27"/>
            <w:szCs w:val="27"/>
            <w:rtl/>
          </w:rPr>
          <w:t>مضامين النصوص</w:t>
        </w:r>
        <w:r w:rsidR="002658E2">
          <w:rPr>
            <w:rStyle w:val="Lienhypertexte"/>
            <w:b/>
            <w:bCs/>
            <w:color w:val="FF0000"/>
            <w:sz w:val="27"/>
            <w:szCs w:val="27"/>
          </w:rPr>
          <w:t>:</w:t>
        </w:r>
        <w:r w:rsidR="002658E2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00AA00"/>
          <w:sz w:val="27"/>
          <w:szCs w:val="27"/>
          <w:rtl/>
        </w:rPr>
        <w:t>ـ سورة الحج الآيتان 27-28</w:t>
      </w:r>
      <w:r w:rsidR="002658E2">
        <w:rPr>
          <w:rStyle w:val="lev"/>
          <w:color w:val="00AA00"/>
          <w:sz w:val="27"/>
          <w:szCs w:val="27"/>
        </w:rPr>
        <w:t xml:space="preserve">: </w:t>
      </w:r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800080"/>
          <w:sz w:val="27"/>
          <w:szCs w:val="27"/>
          <w:rtl/>
        </w:rPr>
        <w:t>توضح الآية الكريمة الحج منافعه والغاية المرجوة منه</w:t>
      </w:r>
      <w:r w:rsidR="002658E2">
        <w:rPr>
          <w:rStyle w:val="lev"/>
          <w:color w:val="800080"/>
          <w:sz w:val="27"/>
          <w:szCs w:val="27"/>
        </w:rPr>
        <w:t xml:space="preserve"> . </w:t>
      </w:r>
      <w:r w:rsidR="002658E2">
        <w:rPr>
          <w:b/>
          <w:bCs/>
          <w:sz w:val="27"/>
          <w:szCs w:val="27"/>
        </w:rPr>
        <w:br/>
      </w:r>
      <w:r w:rsidR="002658E2">
        <w:rPr>
          <w:b/>
          <w:bCs/>
          <w:sz w:val="27"/>
          <w:szCs w:val="27"/>
        </w:rPr>
        <w:br/>
      </w:r>
      <w:hyperlink r:id="rId9" w:history="1">
        <w:r w:rsidR="002658E2">
          <w:rPr>
            <w:rStyle w:val="Lienhypertexte"/>
            <w:b/>
            <w:bCs/>
            <w:color w:val="FF0000"/>
            <w:sz w:val="27"/>
            <w:szCs w:val="27"/>
            <w:rtl/>
          </w:rPr>
          <w:t>الاستنتاج</w:t>
        </w:r>
        <w:r w:rsidR="002658E2">
          <w:rPr>
            <w:rStyle w:val="Lienhypertexte"/>
            <w:b/>
            <w:bCs/>
            <w:color w:val="FF0000"/>
            <w:sz w:val="27"/>
            <w:szCs w:val="27"/>
          </w:rPr>
          <w:t xml:space="preserve"> :</w:t>
        </w:r>
        <w:r w:rsidR="002658E2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2658E2">
        <w:rPr>
          <w:b/>
          <w:bCs/>
          <w:sz w:val="27"/>
          <w:szCs w:val="27"/>
        </w:rPr>
        <w:br/>
      </w:r>
      <w:r w:rsidR="002658E2">
        <w:rPr>
          <w:rStyle w:val="lev"/>
          <w:color w:val="800080"/>
          <w:sz w:val="27"/>
          <w:szCs w:val="27"/>
          <w:rtl/>
        </w:rPr>
        <w:t>أبرز الغايات من تشريع الحج</w:t>
      </w:r>
      <w:r w:rsidR="002658E2">
        <w:rPr>
          <w:rStyle w:val="lev"/>
          <w:color w:val="800080"/>
          <w:sz w:val="27"/>
          <w:szCs w:val="27"/>
        </w:rPr>
        <w:t xml:space="preserve"> :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b/>
          <w:bCs/>
          <w:sz w:val="27"/>
          <w:szCs w:val="27"/>
        </w:rPr>
        <w:br/>
      </w:r>
      <w:hyperlink r:id="rId10" w:history="1">
        <w:r w:rsidR="002658E2">
          <w:rPr>
            <w:rStyle w:val="Lienhypertexte"/>
            <w:b/>
            <w:bCs/>
            <w:color w:val="00AA00"/>
            <w:sz w:val="27"/>
            <w:szCs w:val="27"/>
            <w:rtl/>
          </w:rPr>
          <w:t>غايات تعبدية</w:t>
        </w:r>
        <w:r w:rsidR="002658E2">
          <w:rPr>
            <w:rStyle w:val="Lienhypertexte"/>
            <w:b/>
            <w:bCs/>
            <w:color w:val="00AA00"/>
            <w:sz w:val="27"/>
            <w:szCs w:val="27"/>
          </w:rPr>
          <w:t>:</w:t>
        </w:r>
      </w:hyperlink>
      <w:r w:rsidR="002658E2">
        <w:rPr>
          <w:rStyle w:val="lev"/>
          <w:sz w:val="27"/>
          <w:szCs w:val="27"/>
        </w:rPr>
        <w:t xml:space="preserve"> </w:t>
      </w:r>
      <w:r w:rsidR="002658E2">
        <w:rPr>
          <w:rStyle w:val="lev"/>
          <w:color w:val="800080"/>
          <w:sz w:val="27"/>
          <w:szCs w:val="27"/>
        </w:rPr>
        <w:t xml:space="preserve">- </w:t>
      </w:r>
      <w:r w:rsidR="002658E2">
        <w:rPr>
          <w:rStyle w:val="lev"/>
          <w:color w:val="800080"/>
          <w:sz w:val="27"/>
          <w:szCs w:val="27"/>
          <w:rtl/>
        </w:rPr>
        <w:t>يتحرر الحاج فيه من كل مشاغل الحياة ليوثق صلته بربه- ذكر الله، التضرع إليه، التماس المغفرة منه</w:t>
      </w:r>
      <w:r w:rsidR="002658E2">
        <w:rPr>
          <w:rStyle w:val="lev"/>
          <w:color w:val="800080"/>
          <w:sz w:val="27"/>
          <w:szCs w:val="27"/>
        </w:rPr>
        <w:t xml:space="preserve"> . </w:t>
      </w:r>
      <w:r w:rsidR="002658E2">
        <w:rPr>
          <w:b/>
          <w:bCs/>
          <w:sz w:val="27"/>
          <w:szCs w:val="27"/>
        </w:rPr>
        <w:br/>
      </w:r>
      <w:hyperlink r:id="rId11" w:history="1">
        <w:r w:rsidR="002658E2">
          <w:rPr>
            <w:rStyle w:val="Lienhypertexte"/>
            <w:b/>
            <w:bCs/>
            <w:color w:val="00AA00"/>
            <w:sz w:val="27"/>
            <w:szCs w:val="27"/>
            <w:rtl/>
          </w:rPr>
          <w:t>غايات تربوية</w:t>
        </w:r>
        <w:r w:rsidR="002658E2">
          <w:rPr>
            <w:rStyle w:val="Lienhypertexte"/>
            <w:b/>
            <w:bCs/>
            <w:color w:val="00AA00"/>
            <w:sz w:val="27"/>
            <w:szCs w:val="27"/>
          </w:rPr>
          <w:t xml:space="preserve"> :</w:t>
        </w:r>
        <w:r w:rsidR="002658E2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2658E2">
        <w:rPr>
          <w:rStyle w:val="lev"/>
          <w:color w:val="800080"/>
          <w:sz w:val="27"/>
          <w:szCs w:val="27"/>
        </w:rPr>
        <w:t xml:space="preserve">- </w:t>
      </w:r>
      <w:r w:rsidR="002658E2">
        <w:rPr>
          <w:rStyle w:val="lev"/>
          <w:color w:val="800080"/>
          <w:sz w:val="27"/>
          <w:szCs w:val="27"/>
          <w:rtl/>
        </w:rPr>
        <w:t>يربي النفس على الصبر على مفارقة الأهل والأحباب،وعلى مشقة المناسك والازدحام وشدة الحر</w:t>
      </w:r>
      <w:r w:rsidR="002658E2">
        <w:rPr>
          <w:rStyle w:val="lev"/>
          <w:color w:val="800080"/>
          <w:sz w:val="27"/>
          <w:szCs w:val="27"/>
        </w:rPr>
        <w:t xml:space="preserve"> .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b/>
          <w:bCs/>
          <w:sz w:val="27"/>
          <w:szCs w:val="27"/>
        </w:rPr>
        <w:br/>
      </w:r>
      <w:hyperlink r:id="rId12" w:history="1">
        <w:r w:rsidR="002658E2">
          <w:rPr>
            <w:rStyle w:val="Lienhypertexte"/>
            <w:b/>
            <w:bCs/>
            <w:color w:val="00AA00"/>
            <w:sz w:val="27"/>
            <w:szCs w:val="27"/>
            <w:rtl/>
          </w:rPr>
          <w:t>غايات اجتماعية</w:t>
        </w:r>
        <w:r w:rsidR="002658E2">
          <w:rPr>
            <w:rStyle w:val="Lienhypertexte"/>
            <w:b/>
            <w:bCs/>
            <w:color w:val="00AA00"/>
            <w:sz w:val="27"/>
            <w:szCs w:val="27"/>
          </w:rPr>
          <w:t xml:space="preserve"> :</w:t>
        </w:r>
        <w:r w:rsidR="002658E2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2658E2">
        <w:rPr>
          <w:rStyle w:val="lev"/>
          <w:color w:val="800080"/>
          <w:sz w:val="27"/>
          <w:szCs w:val="27"/>
        </w:rPr>
        <w:t xml:space="preserve">- </w:t>
      </w:r>
      <w:r w:rsidR="002658E2">
        <w:rPr>
          <w:rStyle w:val="lev"/>
          <w:color w:val="800080"/>
          <w:sz w:val="27"/>
          <w:szCs w:val="27"/>
          <w:rtl/>
        </w:rPr>
        <w:t>الإحساس بالمساواة- اللباس الموحد-، التدريب على السلام- منع الصيد وقطع الشجر-، التعارف، التآلف، توحيد الصفوف</w:t>
      </w:r>
      <w:r w:rsidR="002658E2">
        <w:rPr>
          <w:rStyle w:val="lev"/>
          <w:color w:val="800080"/>
          <w:sz w:val="27"/>
          <w:szCs w:val="27"/>
        </w:rPr>
        <w:t>.</w:t>
      </w:r>
      <w:r w:rsidR="002658E2">
        <w:rPr>
          <w:rStyle w:val="lev"/>
          <w:sz w:val="27"/>
          <w:szCs w:val="27"/>
        </w:rPr>
        <w:t xml:space="preserve"> </w:t>
      </w:r>
      <w:r w:rsidR="002658E2">
        <w:rPr>
          <w:b/>
          <w:bCs/>
          <w:sz w:val="27"/>
          <w:szCs w:val="27"/>
        </w:rPr>
        <w:br/>
      </w:r>
      <w:hyperlink r:id="rId13" w:history="1">
        <w:r w:rsidR="002658E2">
          <w:rPr>
            <w:rStyle w:val="Lienhypertexte"/>
            <w:b/>
            <w:bCs/>
            <w:color w:val="00AA00"/>
            <w:sz w:val="27"/>
            <w:szCs w:val="27"/>
            <w:rtl/>
          </w:rPr>
          <w:t>غايات اقتصادية</w:t>
        </w:r>
        <w:r w:rsidR="002658E2">
          <w:rPr>
            <w:rStyle w:val="Lienhypertexte"/>
            <w:b/>
            <w:bCs/>
            <w:color w:val="00AA00"/>
            <w:sz w:val="27"/>
            <w:szCs w:val="27"/>
          </w:rPr>
          <w:t xml:space="preserve"> :</w:t>
        </w:r>
        <w:r w:rsidR="002658E2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2658E2">
        <w:rPr>
          <w:rStyle w:val="lev"/>
          <w:color w:val="800080"/>
          <w:sz w:val="27"/>
          <w:szCs w:val="27"/>
        </w:rPr>
        <w:t xml:space="preserve">- </w:t>
      </w:r>
      <w:r w:rsidR="002658E2">
        <w:rPr>
          <w:rStyle w:val="lev"/>
          <w:color w:val="800080"/>
          <w:sz w:val="27"/>
          <w:szCs w:val="27"/>
          <w:rtl/>
        </w:rPr>
        <w:t>الحج بمثابة مؤتمر عالمي إسلامي يتعارف فيه الناس من كل الأوطان، وتتحقق فيه المنافع المادية باتحاد المسلمين وجمع كلمتهم</w:t>
      </w:r>
      <w:r w:rsidR="002658E2">
        <w:rPr>
          <w:rStyle w:val="lev"/>
          <w:color w:val="800080"/>
          <w:sz w:val="27"/>
          <w:szCs w:val="27"/>
        </w:rPr>
        <w:t xml:space="preserve"> .</w:t>
      </w:r>
    </w:p>
    <w:sectPr w:rsidR="00983ACF" w:rsidSect="002F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2658E2"/>
    <w:rsid w:val="002658E2"/>
    <w:rsid w:val="002F6BE9"/>
    <w:rsid w:val="003B0AD0"/>
    <w:rsid w:val="00983ACF"/>
    <w:rsid w:val="00996BB4"/>
    <w:rsid w:val="00E60CFE"/>
    <w:rsid w:val="00F90E47"/>
    <w:rsid w:val="00FD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658E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65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d-h.maktoobblog.com/1945/%D9%85%D8%AD%D8%AA%D9%88%D9%89-3" TargetMode="External"/><Relationship Id="rId13" Type="http://schemas.openxmlformats.org/officeDocument/2006/relationships/hyperlink" Target="http://ahmed-h.maktoobblog.com/1945/%D9%85%D8%AD%D8%AA%D9%88%D9%89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hmed-h.maktoobblog.com/1945/%D9%85%D8%AD%D8%AA%D9%88%D9%89-3" TargetMode="External"/><Relationship Id="rId12" Type="http://schemas.openxmlformats.org/officeDocument/2006/relationships/hyperlink" Target="http://ahmed-h.maktoobblog.com/1945/%D9%85%D8%AD%D8%AA%D9%88%D9%89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med-h.maktoobblog.com/1945/%D9%85%D8%AD%D8%AA%D9%88%D9%89-3" TargetMode="External"/><Relationship Id="rId11" Type="http://schemas.openxmlformats.org/officeDocument/2006/relationships/hyperlink" Target="http://ahmed-h.maktoobblog.com/1945/%D9%85%D8%AD%D8%AA%D9%88%D9%89-3" TargetMode="External"/><Relationship Id="rId5" Type="http://schemas.openxmlformats.org/officeDocument/2006/relationships/hyperlink" Target="http://ahmed-h.maktoobblog.com/1945/%D9%85%D8%AD%D8%AA%D9%88%D9%89-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hmed-h.maktoobblog.com/1945/%D9%85%D8%AD%D8%AA%D9%88%D9%89-3" TargetMode="External"/><Relationship Id="rId4" Type="http://schemas.openxmlformats.org/officeDocument/2006/relationships/hyperlink" Target="http://www.9alami.com/" TargetMode="External"/><Relationship Id="rId9" Type="http://schemas.openxmlformats.org/officeDocument/2006/relationships/hyperlink" Target="http://ahmed-h.maktoobblog.com/1945/%D9%85%D8%AD%D8%AA%D9%88%D9%89-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الغاية من تشريع الحج</dc:title>
  <dc:subject>الغاية من تشريع الحج</dc:subject>
  <dc:creator>BAHIDEV</dc:creator>
  <cp:keywords>الغاية من تشريع الحج</cp:keywords>
  <dc:description/>
  <cp:lastModifiedBy>BAHIDEV</cp:lastModifiedBy>
  <cp:revision>7</cp:revision>
  <dcterms:created xsi:type="dcterms:W3CDTF">2012-04-15T20:47:00Z</dcterms:created>
  <dcterms:modified xsi:type="dcterms:W3CDTF">2012-10-23T12:06:00Z</dcterms:modified>
</cp:coreProperties>
</file>