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273" w:rsidRPr="00D37273" w:rsidRDefault="00D37273" w:rsidP="00D37273">
      <w:pPr>
        <w:bidi/>
        <w:spacing w:before="100" w:beforeAutospacing="1" w:after="100" w:afterAutospacing="1" w:line="240" w:lineRule="auto"/>
        <w:jc w:val="center"/>
        <w:rPr>
          <w:rFonts w:ascii="Times New Roman" w:eastAsia="Times New Roman" w:hAnsi="Times New Roman" w:cs="Times New Roman"/>
          <w:sz w:val="24"/>
          <w:szCs w:val="24"/>
        </w:rPr>
      </w:pPr>
      <w:r w:rsidRPr="00D37273">
        <w:rPr>
          <w:rFonts w:ascii="Simplified Arabic" w:eastAsia="Times New Roman" w:hAnsi="Simplified Arabic" w:cs="Simplified Arabic"/>
          <w:color w:val="FF0000"/>
          <w:sz w:val="28"/>
          <w:szCs w:val="28"/>
          <w:rtl/>
        </w:rPr>
        <w:t>الالتزام بالعقود</w:t>
      </w:r>
    </w:p>
    <w:p w:rsidR="00D37273" w:rsidRPr="00D37273" w:rsidRDefault="00D37273" w:rsidP="00D37273">
      <w:pPr>
        <w:bidi/>
        <w:spacing w:before="100" w:beforeAutospacing="1" w:after="100" w:afterAutospacing="1" w:line="240" w:lineRule="auto"/>
        <w:jc w:val="center"/>
        <w:rPr>
          <w:rFonts w:ascii="Times New Roman" w:eastAsia="Times New Roman" w:hAnsi="Times New Roman" w:cs="Times New Roman"/>
          <w:sz w:val="24"/>
          <w:szCs w:val="24"/>
          <w:rtl/>
        </w:rPr>
      </w:pPr>
      <w:r w:rsidRPr="00D37273">
        <w:rPr>
          <w:rFonts w:ascii="Simplified Arabic" w:eastAsia="Times New Roman" w:hAnsi="Simplified Arabic" w:cs="Simplified Arabic"/>
          <w:color w:val="FF0000"/>
          <w:sz w:val="28"/>
          <w:szCs w:val="28"/>
          <w:rtl/>
        </w:rPr>
        <w:t>المائدة:1-2</w:t>
      </w:r>
    </w:p>
    <w:p w:rsidR="00D37273" w:rsidRPr="00D37273" w:rsidRDefault="00D37273" w:rsidP="00D37273">
      <w:p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Simplified Arabic" w:eastAsia="Times New Roman" w:hAnsi="Simplified Arabic" w:cs="Simplified Arabic"/>
          <w:color w:val="FF0000"/>
          <w:sz w:val="28"/>
          <w:szCs w:val="28"/>
          <w:rtl/>
        </w:rPr>
        <w:t>أعوذ بالله من الشيطان الرجيم</w:t>
      </w:r>
    </w:p>
    <w:p w:rsidR="00D37273" w:rsidRPr="00D37273" w:rsidRDefault="00D37273" w:rsidP="00D37273">
      <w:p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Simplified Arabic" w:eastAsia="Times New Roman" w:hAnsi="Simplified Arabic" w:cs="Simplified Arabic"/>
          <w:color w:val="FF0000"/>
          <w:sz w:val="28"/>
          <w:szCs w:val="28"/>
          <w:rtl/>
        </w:rPr>
        <w:t>بسم الله الرحمن الرحيم</w:t>
      </w:r>
    </w:p>
    <w:p w:rsidR="00D37273" w:rsidRPr="00D37273" w:rsidRDefault="00D37273" w:rsidP="00D37273">
      <w:p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Traditional Arabic" w:eastAsia="Times New Roman" w:hAnsi="Traditional Arabic" w:cs="Traditional Arabic"/>
          <w:sz w:val="40"/>
          <w:szCs w:val="40"/>
          <w:rtl/>
        </w:rPr>
        <w:t>يَا</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أَيُّهَا</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الَّذِينَ</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آمَنُواْ</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أَوْفُواْ</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بِالْعُقُودِ</w:t>
      </w:r>
      <w:r w:rsidRPr="00D37273">
        <w:rPr>
          <w:rFonts w:ascii="Times New Roman" w:eastAsia="Times New Roman" w:hAnsi="Times New Roman" w:cs="Times New Roman"/>
          <w:sz w:val="40"/>
          <w:szCs w:val="40"/>
          <w:lang w:val="en-US"/>
        </w:rPr>
        <w:t xml:space="preserve">1 </w:t>
      </w:r>
      <w:r w:rsidRPr="00D37273">
        <w:rPr>
          <w:rFonts w:ascii="Traditional Arabic" w:eastAsia="Times New Roman" w:hAnsi="Traditional Arabic" w:cs="Traditional Arabic"/>
          <w:sz w:val="40"/>
          <w:szCs w:val="40"/>
          <w:rtl/>
        </w:rPr>
        <w:t>أُحِلَّتْ</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لَكُم</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بَهِيمَةُ الأَنْعَامِ</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إِلاَّ</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مَا</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يُتْلَى</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عَلَيْكُمْ</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غَيْرَ</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مُحِلِّي</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الصَّيْدِ</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وَأَنتُمْ</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حُرُمٌ</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إِنَّ اللّهَ</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يَحْكُمُ</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مَا</w:t>
      </w:r>
      <w:r w:rsidRPr="00D37273">
        <w:rPr>
          <w:rFonts w:ascii="Times New Roman" w:eastAsia="Times New Roman" w:hAnsi="Times New Roman" w:cs="Times New Roman" w:hint="cs"/>
          <w:sz w:val="40"/>
          <w:szCs w:val="40"/>
        </w:rPr>
        <w:t xml:space="preserve"> </w:t>
      </w:r>
      <w:r w:rsidRPr="00D37273">
        <w:rPr>
          <w:rFonts w:ascii="Traditional Arabic" w:eastAsia="Times New Roman" w:hAnsi="Traditional Arabic" w:cs="Traditional Arabic"/>
          <w:sz w:val="40"/>
          <w:szCs w:val="40"/>
          <w:rtl/>
        </w:rPr>
        <w:t>يُرِيدُ</w:t>
      </w:r>
      <w:r w:rsidRPr="00D37273">
        <w:rPr>
          <w:rFonts w:ascii="Traditional Arabic" w:eastAsia="Times New Roman" w:hAnsi="Traditional Arabic" w:cs="Traditional Arabic"/>
          <w:color w:val="FF0000"/>
          <w:sz w:val="28"/>
          <w:szCs w:val="28"/>
          <w:rtl/>
        </w:rPr>
        <w:t>2</w:t>
      </w:r>
    </w:p>
    <w:p w:rsidR="00D37273" w:rsidRPr="00D37273" w:rsidRDefault="00D37273" w:rsidP="00D37273">
      <w:p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Simplified Arabic" w:eastAsia="Times New Roman" w:hAnsi="Simplified Arabic" w:cs="Simplified Arabic"/>
          <w:color w:val="FF0000"/>
          <w:sz w:val="28"/>
          <w:szCs w:val="28"/>
          <w:rtl/>
        </w:rPr>
        <w:t>تفسير الآيتين: من تفسير القرطبي تصرفا</w:t>
      </w:r>
    </w:p>
    <w:p w:rsidR="00D37273" w:rsidRPr="00D37273" w:rsidRDefault="00D37273" w:rsidP="00D37273">
      <w:p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Simplified Arabic" w:eastAsia="Times New Roman" w:hAnsi="Simplified Arabic" w:cs="Simplified Arabic"/>
          <w:sz w:val="28"/>
          <w:szCs w:val="28"/>
          <w:rtl/>
        </w:rPr>
        <w:t>هذه الآية مما تلوح فصاحتها وكثرة معانيها على قلة ألفاظها لكل ذي بصيرة بالكلام؛ فإنها تضمنت خمسة أحكام: الأول: الأمر بالوفاء بالعقود؛ الثاني: تحليل بهيمة الأنعام؛ الثالث: استثناء ما يلي بعد ذلك؛ الرابع: استثناء حال الإحرام فيما يصاد؛ الخامس: ما تقتضيه الآية من إباحة الصيد لمن ليس بمحرم</w:t>
      </w:r>
    </w:p>
    <w:p w:rsidR="00D37273" w:rsidRPr="00D37273" w:rsidRDefault="00D37273" w:rsidP="00D37273">
      <w:p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Simplified Arabic" w:eastAsia="Times New Roman" w:hAnsi="Simplified Arabic" w:cs="Simplified Arabic"/>
          <w:color w:val="800000"/>
          <w:sz w:val="28"/>
          <w:szCs w:val="28"/>
          <w:rtl/>
        </w:rPr>
        <w:t xml:space="preserve">قوله تعالى: </w:t>
      </w:r>
      <w:r w:rsidRPr="00D37273">
        <w:rPr>
          <w:rFonts w:ascii="Simplified Arabic" w:eastAsia="Times New Roman" w:hAnsi="Simplified Arabic" w:cs="Simplified Arabic"/>
          <w:color w:val="800000"/>
          <w:szCs w:val="28"/>
          <w:rtl/>
        </w:rPr>
        <w:t>«أوفوا»</w:t>
      </w:r>
      <w:r w:rsidRPr="00D37273">
        <w:rPr>
          <w:rFonts w:ascii="Simplified Arabic" w:eastAsia="Times New Roman" w:hAnsi="Simplified Arabic" w:cs="Simplified Arabic"/>
          <w:szCs w:val="28"/>
          <w:rtl/>
        </w:rPr>
        <w:t xml:space="preserve"> </w:t>
      </w:r>
      <w:r w:rsidRPr="00D37273">
        <w:rPr>
          <w:rFonts w:ascii="Simplified Arabic" w:eastAsia="Times New Roman" w:hAnsi="Simplified Arabic" w:cs="Simplified Arabic"/>
          <w:sz w:val="28"/>
          <w:szCs w:val="28"/>
          <w:rtl/>
        </w:rPr>
        <w:t xml:space="preserve">يقال: وفى وأوفى لغتان: قال الله تعالى: </w:t>
      </w:r>
      <w:r w:rsidRPr="00D37273">
        <w:rPr>
          <w:rFonts w:ascii="Simplified Arabic" w:eastAsia="Times New Roman" w:hAnsi="Simplified Arabic" w:cs="Simplified Arabic"/>
          <w:szCs w:val="28"/>
          <w:rtl/>
        </w:rPr>
        <w:t xml:space="preserve">«ومن أوفى بعهده من الله» «التوبة: 111» </w:t>
      </w:r>
      <w:r w:rsidRPr="00D37273">
        <w:rPr>
          <w:rFonts w:ascii="Simplified Arabic" w:eastAsia="Times New Roman" w:hAnsi="Simplified Arabic" w:cs="Simplified Arabic"/>
          <w:sz w:val="28"/>
          <w:szCs w:val="28"/>
          <w:rtl/>
        </w:rPr>
        <w:t xml:space="preserve">، وقال تعالى: </w:t>
      </w:r>
      <w:r w:rsidRPr="00D37273">
        <w:rPr>
          <w:rFonts w:ascii="Simplified Arabic" w:eastAsia="Times New Roman" w:hAnsi="Simplified Arabic" w:cs="Simplified Arabic"/>
          <w:szCs w:val="28"/>
          <w:rtl/>
        </w:rPr>
        <w:t xml:space="preserve">«وإبراهيم الذي وفى» «النجم: 37» </w:t>
      </w:r>
    </w:p>
    <w:p w:rsidR="00D37273" w:rsidRPr="00D37273" w:rsidRDefault="00D37273" w:rsidP="00D37273">
      <w:p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Simplified Arabic" w:eastAsia="Times New Roman" w:hAnsi="Simplified Arabic" w:cs="Simplified Arabic"/>
          <w:color w:val="800000"/>
          <w:sz w:val="28"/>
          <w:szCs w:val="28"/>
          <w:rtl/>
        </w:rPr>
        <w:t xml:space="preserve">قوله تعالى: </w:t>
      </w:r>
      <w:r w:rsidRPr="00D37273">
        <w:rPr>
          <w:rFonts w:ascii="Simplified Arabic" w:eastAsia="Times New Roman" w:hAnsi="Simplified Arabic" w:cs="Simplified Arabic"/>
          <w:color w:val="800000"/>
          <w:szCs w:val="28"/>
          <w:rtl/>
        </w:rPr>
        <w:t>«بالعقود»</w:t>
      </w:r>
      <w:r w:rsidRPr="00D37273">
        <w:rPr>
          <w:rFonts w:ascii="Simplified Arabic" w:eastAsia="Times New Roman" w:hAnsi="Simplified Arabic" w:cs="Simplified Arabic"/>
          <w:szCs w:val="28"/>
          <w:rtl/>
        </w:rPr>
        <w:t xml:space="preserve"> </w:t>
      </w:r>
      <w:r w:rsidRPr="00D37273">
        <w:rPr>
          <w:rFonts w:ascii="Simplified Arabic" w:eastAsia="Times New Roman" w:hAnsi="Simplified Arabic" w:cs="Simplified Arabic"/>
          <w:sz w:val="28"/>
          <w:szCs w:val="28"/>
          <w:rtl/>
        </w:rPr>
        <w:t xml:space="preserve">العقود الربوط، واحدها عقد؛ يقال: عقدت العهد والحبل، وعقدت العسل فهو يستعمل في المعاني والأجسام فأمر الله سبحانه بالوفاء بالعقود؛ قال الحسن: يعني بذلك عقود الدين وهي ما عقده المرء على نفسه؛ من بيع وشراء وإجارة وكراء ومناكحة وطلاق ومزارعة ومصالحة وتمليك وتخيير وعتق وتدبير وغير ذلك من الأمور، ما كان ذلك غير خارج عن الشريعة؛ وكذلك ما عقده على نفسه لله من الطاعات، كالحج والصيام والاعتكاف والقيام والنذر وما أشبه ذلك من طاعات ملة الإسلام. قال ابن عباس: </w:t>
      </w:r>
      <w:r w:rsidRPr="00D37273">
        <w:rPr>
          <w:rFonts w:ascii="Simplified Arabic" w:eastAsia="Times New Roman" w:hAnsi="Simplified Arabic" w:cs="Simplified Arabic"/>
          <w:szCs w:val="28"/>
          <w:rtl/>
        </w:rPr>
        <w:t xml:space="preserve">«أوفوا بالعقود» </w:t>
      </w:r>
      <w:r w:rsidRPr="00D37273">
        <w:rPr>
          <w:rFonts w:ascii="Simplified Arabic" w:eastAsia="Times New Roman" w:hAnsi="Simplified Arabic" w:cs="Simplified Arabic"/>
          <w:sz w:val="28"/>
          <w:szCs w:val="28"/>
          <w:rtl/>
        </w:rPr>
        <w:t xml:space="preserve">معناه بما أحل وبما حرم وبما فرض وبما حد في جميع الأشياء؛ وكذلك قال مجاهد وغيره. وقال الزجاج: المعنى أوفوا بعقد الله عليكم وبعقدكم بعضكم على بعض. وهذا كله راجع إلى القول بالعموم وهو الصحيح في الباب؛ قال صلى الله عليه وسلم: </w:t>
      </w:r>
      <w:r w:rsidRPr="00D37273">
        <w:rPr>
          <w:rFonts w:ascii="Simplified Arabic" w:eastAsia="Times New Roman" w:hAnsi="Simplified Arabic" w:cs="Simplified Arabic"/>
          <w:szCs w:val="28"/>
          <w:rtl/>
        </w:rPr>
        <w:t xml:space="preserve">«المؤمنون عند شروطهم» </w:t>
      </w:r>
      <w:r w:rsidRPr="00D37273">
        <w:rPr>
          <w:rFonts w:ascii="Simplified Arabic" w:eastAsia="Times New Roman" w:hAnsi="Simplified Arabic" w:cs="Simplified Arabic"/>
          <w:sz w:val="28"/>
          <w:szCs w:val="28"/>
          <w:rtl/>
        </w:rPr>
        <w:t xml:space="preserve">وقال: </w:t>
      </w:r>
      <w:r w:rsidRPr="00D37273">
        <w:rPr>
          <w:rFonts w:ascii="Simplified Arabic" w:eastAsia="Times New Roman" w:hAnsi="Simplified Arabic" w:cs="Simplified Arabic"/>
          <w:szCs w:val="28"/>
          <w:rtl/>
        </w:rPr>
        <w:t xml:space="preserve">«كل شرط ليس في كتاب الله فهو باطل وإن كان مائة شرط» </w:t>
      </w:r>
      <w:r w:rsidRPr="00D37273">
        <w:rPr>
          <w:rFonts w:ascii="Simplified Arabic" w:eastAsia="Times New Roman" w:hAnsi="Simplified Arabic" w:cs="Simplified Arabic"/>
          <w:sz w:val="28"/>
          <w:szCs w:val="28"/>
          <w:rtl/>
        </w:rPr>
        <w:t xml:space="preserve">فبين أن الشرط أو العقد الذي يجب الوفاء به ما وافق كتاب الله أي دين الله؛ فإن ظهر فيها ما يخالف رد؛ كما قال صلى الله عليه وسلم: </w:t>
      </w:r>
      <w:r w:rsidRPr="00D37273">
        <w:rPr>
          <w:rFonts w:ascii="Simplified Arabic" w:eastAsia="Times New Roman" w:hAnsi="Simplified Arabic" w:cs="Simplified Arabic"/>
          <w:szCs w:val="28"/>
          <w:rtl/>
        </w:rPr>
        <w:t xml:space="preserve">«من عمل عملا ليس عليه أمرنا فهو رد» </w:t>
      </w:r>
      <w:r w:rsidRPr="00D37273">
        <w:rPr>
          <w:rFonts w:ascii="Simplified Arabic" w:eastAsia="Times New Roman" w:hAnsi="Simplified Arabic" w:cs="Simplified Arabic"/>
          <w:sz w:val="28"/>
          <w:szCs w:val="28"/>
          <w:rtl/>
        </w:rPr>
        <w:t>.</w:t>
      </w:r>
    </w:p>
    <w:p w:rsidR="00D37273" w:rsidRPr="00D37273" w:rsidRDefault="00D37273" w:rsidP="00D37273">
      <w:p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Simplified Arabic" w:eastAsia="Times New Roman" w:hAnsi="Simplified Arabic" w:cs="Simplified Arabic"/>
          <w:color w:val="800000"/>
          <w:sz w:val="28"/>
          <w:szCs w:val="28"/>
          <w:rtl/>
        </w:rPr>
        <w:lastRenderedPageBreak/>
        <w:t xml:space="preserve">قوله تعالى: </w:t>
      </w:r>
      <w:r w:rsidRPr="00D37273">
        <w:rPr>
          <w:rFonts w:ascii="Simplified Arabic" w:eastAsia="Times New Roman" w:hAnsi="Simplified Arabic" w:cs="Simplified Arabic"/>
          <w:color w:val="800000"/>
          <w:szCs w:val="28"/>
          <w:rtl/>
        </w:rPr>
        <w:t>«أحلت لكم بهيمة الأنعام»</w:t>
      </w:r>
      <w:r w:rsidRPr="00D37273">
        <w:rPr>
          <w:rFonts w:ascii="Simplified Arabic" w:eastAsia="Times New Roman" w:hAnsi="Simplified Arabic" w:cs="Simplified Arabic"/>
          <w:sz w:val="28"/>
          <w:szCs w:val="28"/>
          <w:rtl/>
        </w:rPr>
        <w:t xml:space="preserve"> الخطاب لكل من ألتزم الإيمان على وجهه وكماله؛ وكانت للعرب سنن في الأنعام من البحيرة والسائبة والوصيلة والحام، ؛ فنزلت هذه الآية رافعة لتلك الأوهام الخيالية، والآراء الفاسدة الباطلة. واختلف في معنى </w:t>
      </w:r>
      <w:r w:rsidRPr="00D37273">
        <w:rPr>
          <w:rFonts w:ascii="Simplified Arabic" w:eastAsia="Times New Roman" w:hAnsi="Simplified Arabic" w:cs="Simplified Arabic"/>
          <w:szCs w:val="28"/>
          <w:rtl/>
        </w:rPr>
        <w:t xml:space="preserve">«بهيمة الأنعام» </w:t>
      </w:r>
      <w:r w:rsidRPr="00D37273">
        <w:rPr>
          <w:rFonts w:ascii="Simplified Arabic" w:eastAsia="Times New Roman" w:hAnsi="Simplified Arabic" w:cs="Simplified Arabic"/>
          <w:sz w:val="28"/>
          <w:szCs w:val="28"/>
          <w:rtl/>
        </w:rPr>
        <w:t xml:space="preserve">والبهيمة اسم لكل ذي أربع؛ سميت بذلك لإبهامها من جهة نقص نطقها وفهمها وعدم تمييزها وعقلها؛ ومنه باب مبهم أي مغلق، وليل بهيم، وبهمة للشجاع الذي لا يدرى من أين يؤتى له. و </w:t>
      </w:r>
      <w:r w:rsidRPr="00D37273">
        <w:rPr>
          <w:rFonts w:ascii="Simplified Arabic" w:eastAsia="Times New Roman" w:hAnsi="Simplified Arabic" w:cs="Simplified Arabic"/>
          <w:szCs w:val="28"/>
          <w:rtl/>
        </w:rPr>
        <w:t xml:space="preserve">«الأنعام» </w:t>
      </w:r>
      <w:r w:rsidRPr="00D37273">
        <w:rPr>
          <w:rFonts w:ascii="Simplified Arabic" w:eastAsia="Times New Roman" w:hAnsi="Simplified Arabic" w:cs="Simplified Arabic"/>
          <w:sz w:val="28"/>
          <w:szCs w:val="28"/>
          <w:rtl/>
        </w:rPr>
        <w:t xml:space="preserve">: الإبل والبقر والغنم، سميت بذلك للين مشيها؛ قال الله تعالى: </w:t>
      </w:r>
      <w:r w:rsidRPr="00D37273">
        <w:rPr>
          <w:rFonts w:ascii="Simplified Arabic" w:eastAsia="Times New Roman" w:hAnsi="Simplified Arabic" w:cs="Simplified Arabic"/>
          <w:szCs w:val="28"/>
          <w:rtl/>
        </w:rPr>
        <w:t xml:space="preserve">«والأنعام خلقها لكم فيها دفء ومنافع» «النحل: 5» </w:t>
      </w:r>
      <w:r w:rsidRPr="00D37273">
        <w:rPr>
          <w:rFonts w:ascii="Simplified Arabic" w:eastAsia="Times New Roman" w:hAnsi="Simplified Arabic" w:cs="Simplified Arabic"/>
          <w:sz w:val="28"/>
          <w:szCs w:val="28"/>
          <w:rtl/>
        </w:rPr>
        <w:t xml:space="preserve">إلى قوله: </w:t>
      </w:r>
      <w:r w:rsidRPr="00D37273">
        <w:rPr>
          <w:rFonts w:ascii="Simplified Arabic" w:eastAsia="Times New Roman" w:hAnsi="Simplified Arabic" w:cs="Simplified Arabic"/>
          <w:szCs w:val="28"/>
          <w:rtl/>
        </w:rPr>
        <w:t xml:space="preserve">«وتحمل أثقالكم» «النحل: 7» </w:t>
      </w:r>
      <w:r w:rsidRPr="00D37273">
        <w:rPr>
          <w:rFonts w:ascii="Simplified Arabic" w:eastAsia="Times New Roman" w:hAnsi="Simplified Arabic" w:cs="Simplified Arabic"/>
          <w:sz w:val="28"/>
          <w:szCs w:val="28"/>
          <w:rtl/>
        </w:rPr>
        <w:t xml:space="preserve">، وقال تعالى: </w:t>
      </w:r>
      <w:r w:rsidRPr="00D37273">
        <w:rPr>
          <w:rFonts w:ascii="Simplified Arabic" w:eastAsia="Times New Roman" w:hAnsi="Simplified Arabic" w:cs="Simplified Arabic"/>
          <w:szCs w:val="28"/>
          <w:rtl/>
        </w:rPr>
        <w:t xml:space="preserve">«ومن الأنعام حمولة وفرشا» «الأنعام: 142» </w:t>
      </w:r>
      <w:r w:rsidRPr="00D37273">
        <w:rPr>
          <w:rFonts w:ascii="Simplified Arabic" w:eastAsia="Times New Roman" w:hAnsi="Simplified Arabic" w:cs="Simplified Arabic"/>
          <w:sz w:val="28"/>
          <w:szCs w:val="28"/>
          <w:rtl/>
        </w:rPr>
        <w:t xml:space="preserve">يعني كبارا وصغارا؛ ثم بينها فقال: </w:t>
      </w:r>
      <w:r w:rsidRPr="00D37273">
        <w:rPr>
          <w:rFonts w:ascii="Simplified Arabic" w:eastAsia="Times New Roman" w:hAnsi="Simplified Arabic" w:cs="Simplified Arabic"/>
          <w:szCs w:val="28"/>
          <w:rtl/>
        </w:rPr>
        <w:t xml:space="preserve">«ثمانية أزواج» «الأنعام: 143» </w:t>
      </w:r>
      <w:r w:rsidRPr="00D37273">
        <w:rPr>
          <w:rFonts w:ascii="Simplified Arabic" w:eastAsia="Times New Roman" w:hAnsi="Simplified Arabic" w:cs="Simplified Arabic"/>
          <w:sz w:val="28"/>
          <w:szCs w:val="28"/>
          <w:rtl/>
        </w:rPr>
        <w:t xml:space="preserve">إلى قوله: </w:t>
      </w:r>
      <w:r w:rsidRPr="00D37273">
        <w:rPr>
          <w:rFonts w:ascii="Simplified Arabic" w:eastAsia="Times New Roman" w:hAnsi="Simplified Arabic" w:cs="Simplified Arabic"/>
          <w:szCs w:val="28"/>
          <w:rtl/>
        </w:rPr>
        <w:t xml:space="preserve">«أم كنتم شهداء» «البقرة: 133» </w:t>
      </w:r>
      <w:r w:rsidRPr="00D37273">
        <w:rPr>
          <w:rFonts w:ascii="Simplified Arabic" w:eastAsia="Times New Roman" w:hAnsi="Simplified Arabic" w:cs="Simplified Arabic"/>
          <w:sz w:val="28"/>
          <w:szCs w:val="28"/>
          <w:rtl/>
        </w:rPr>
        <w:t xml:space="preserve">وقال تعالى: </w:t>
      </w:r>
      <w:r w:rsidRPr="00D37273">
        <w:rPr>
          <w:rFonts w:ascii="Simplified Arabic" w:eastAsia="Times New Roman" w:hAnsi="Simplified Arabic" w:cs="Simplified Arabic"/>
          <w:szCs w:val="28"/>
          <w:rtl/>
        </w:rPr>
        <w:t xml:space="preserve">«وجعل لكم من جلود الأنعام بيوتا تستخفونها يوم ظعنكم ويوم إقامتكم ومن أصوافها» «النحل: 80» </w:t>
      </w:r>
      <w:r w:rsidRPr="00D37273">
        <w:rPr>
          <w:rFonts w:ascii="Simplified Arabic" w:eastAsia="Times New Roman" w:hAnsi="Simplified Arabic" w:cs="Simplified Arabic"/>
          <w:sz w:val="28"/>
          <w:szCs w:val="28"/>
          <w:rtl/>
        </w:rPr>
        <w:t xml:space="preserve">يعني الغنم </w:t>
      </w:r>
      <w:r w:rsidRPr="00D37273">
        <w:rPr>
          <w:rFonts w:ascii="Simplified Arabic" w:eastAsia="Times New Roman" w:hAnsi="Simplified Arabic" w:cs="Simplified Arabic"/>
          <w:szCs w:val="28"/>
          <w:rtl/>
        </w:rPr>
        <w:t xml:space="preserve">«وأوبارها» </w:t>
      </w:r>
      <w:r w:rsidRPr="00D37273">
        <w:rPr>
          <w:rFonts w:ascii="Simplified Arabic" w:eastAsia="Times New Roman" w:hAnsi="Simplified Arabic" w:cs="Simplified Arabic"/>
          <w:sz w:val="28"/>
          <w:szCs w:val="28"/>
          <w:rtl/>
        </w:rPr>
        <w:t xml:space="preserve">يعني الإبل </w:t>
      </w:r>
      <w:r w:rsidRPr="00D37273">
        <w:rPr>
          <w:rFonts w:ascii="Simplified Arabic" w:eastAsia="Times New Roman" w:hAnsi="Simplified Arabic" w:cs="Simplified Arabic"/>
          <w:szCs w:val="28"/>
          <w:rtl/>
        </w:rPr>
        <w:t xml:space="preserve">«وأشعارها» </w:t>
      </w:r>
      <w:r w:rsidRPr="00D37273">
        <w:rPr>
          <w:rFonts w:ascii="Simplified Arabic" w:eastAsia="Times New Roman" w:hAnsi="Simplified Arabic" w:cs="Simplified Arabic"/>
          <w:sz w:val="28"/>
          <w:szCs w:val="28"/>
          <w:rtl/>
        </w:rPr>
        <w:t xml:space="preserve">يعني المعز؛ فهذه ثلاثة أدلة تنبئ عن تضمن اسم الأنعام لهذه الأجناس؛ الإبل والبقر والغنم؛ وهو قول ابن عباس والحسن. قال الهروي: وإذا قيل النعم فهو الإبل خاصة. وقال الطبري: وقال قوم </w:t>
      </w:r>
      <w:r w:rsidRPr="00D37273">
        <w:rPr>
          <w:rFonts w:ascii="Simplified Arabic" w:eastAsia="Times New Roman" w:hAnsi="Simplified Arabic" w:cs="Simplified Arabic"/>
          <w:szCs w:val="28"/>
          <w:rtl/>
        </w:rPr>
        <w:t xml:space="preserve">«بهيمة الأنعام» </w:t>
      </w:r>
      <w:r w:rsidRPr="00D37273">
        <w:rPr>
          <w:rFonts w:ascii="Simplified Arabic" w:eastAsia="Times New Roman" w:hAnsi="Simplified Arabic" w:cs="Simplified Arabic"/>
          <w:sz w:val="28"/>
          <w:szCs w:val="28"/>
          <w:rtl/>
        </w:rPr>
        <w:t xml:space="preserve">وحشيها كالظباء وبقر الوحش والحمر وغير ذلك. وذكره غير الطبري والربيع وقتادة والضحاك، كأنه قال: أحلت لكم الأنعام، فأضيف الجنس إلى أخص منه. قال ابن عطية: وهذا قول حسن؛ وذلك أن الأنعام هي الثمانية الأزواج، وما أنضاف إليها من سائر الحيوان يقال له أنعام بمجموعه معها، وكأن المفترس كالأسد وكل ذي ناب خارج عن حد الأنعام؛ فبهيمة الأنعام هي الراعي من ذوات الأربع.قلت: فعلى هذا يدخل فيها ذوات الحوافر لأنها راعية غير مفترسة وليس كذلك؛ لأن الله تعالى قال: </w:t>
      </w:r>
      <w:r w:rsidRPr="00D37273">
        <w:rPr>
          <w:rFonts w:ascii="Simplified Arabic" w:eastAsia="Times New Roman" w:hAnsi="Simplified Arabic" w:cs="Simplified Arabic"/>
          <w:szCs w:val="28"/>
          <w:rtl/>
        </w:rPr>
        <w:t xml:space="preserve">«والأنعام خلقها لكم فيها دفء ومنافع» «النحل: 5» </w:t>
      </w:r>
      <w:r w:rsidRPr="00D37273">
        <w:rPr>
          <w:rFonts w:ascii="Simplified Arabic" w:eastAsia="Times New Roman" w:hAnsi="Simplified Arabic" w:cs="Simplified Arabic"/>
          <w:sz w:val="28"/>
          <w:szCs w:val="28"/>
          <w:rtl/>
        </w:rPr>
        <w:t xml:space="preserve">ثم عطف عليها قوله: </w:t>
      </w:r>
      <w:r w:rsidRPr="00D37273">
        <w:rPr>
          <w:rFonts w:ascii="Simplified Arabic" w:eastAsia="Times New Roman" w:hAnsi="Simplified Arabic" w:cs="Simplified Arabic"/>
          <w:szCs w:val="28"/>
          <w:rtl/>
        </w:rPr>
        <w:t xml:space="preserve">«والخيل والبغال والحمير» «النحل: 8» </w:t>
      </w:r>
      <w:r w:rsidRPr="00D37273">
        <w:rPr>
          <w:rFonts w:ascii="Simplified Arabic" w:eastAsia="Times New Roman" w:hAnsi="Simplified Arabic" w:cs="Simplified Arabic"/>
          <w:sz w:val="28"/>
          <w:szCs w:val="28"/>
          <w:rtl/>
        </w:rPr>
        <w:t xml:space="preserve">فلما استأنف ذكرها وعطفها على الأنعام دل على أنها ليست منها؛ والله أعلم. وقيل: </w:t>
      </w:r>
      <w:r w:rsidRPr="00D37273">
        <w:rPr>
          <w:rFonts w:ascii="Simplified Arabic" w:eastAsia="Times New Roman" w:hAnsi="Simplified Arabic" w:cs="Simplified Arabic"/>
          <w:szCs w:val="28"/>
          <w:rtl/>
        </w:rPr>
        <w:t xml:space="preserve">«بهيمة الأنعام» </w:t>
      </w:r>
      <w:r w:rsidRPr="00D37273">
        <w:rPr>
          <w:rFonts w:ascii="Simplified Arabic" w:eastAsia="Times New Roman" w:hAnsi="Simplified Arabic" w:cs="Simplified Arabic"/>
          <w:sz w:val="28"/>
          <w:szCs w:val="28"/>
          <w:rtl/>
        </w:rPr>
        <w:t xml:space="preserve">ما لم يكن صيدا؛ لأن الصيد يسمى وحشا لا بهيمة، وهذا راجع إلى القول الأول. </w:t>
      </w:r>
    </w:p>
    <w:p w:rsidR="00D37273" w:rsidRPr="00D37273" w:rsidRDefault="00D37273" w:rsidP="00D37273">
      <w:p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Simplified Arabic" w:eastAsia="Times New Roman" w:hAnsi="Simplified Arabic" w:cs="Simplified Arabic"/>
          <w:color w:val="800000"/>
          <w:sz w:val="28"/>
          <w:szCs w:val="28"/>
          <w:rtl/>
        </w:rPr>
        <w:t xml:space="preserve">قوله تعالى: </w:t>
      </w:r>
      <w:r w:rsidRPr="00D37273">
        <w:rPr>
          <w:rFonts w:ascii="Simplified Arabic" w:eastAsia="Times New Roman" w:hAnsi="Simplified Arabic" w:cs="Simplified Arabic"/>
          <w:color w:val="800000"/>
          <w:szCs w:val="28"/>
          <w:rtl/>
        </w:rPr>
        <w:t>«إلا ما يتلى عليكم»</w:t>
      </w:r>
      <w:r w:rsidRPr="00D37273">
        <w:rPr>
          <w:rFonts w:ascii="Simplified Arabic" w:eastAsia="Times New Roman" w:hAnsi="Simplified Arabic" w:cs="Simplified Arabic"/>
          <w:szCs w:val="28"/>
          <w:rtl/>
        </w:rPr>
        <w:t xml:space="preserve"> </w:t>
      </w:r>
      <w:r w:rsidRPr="00D37273">
        <w:rPr>
          <w:rFonts w:ascii="Simplified Arabic" w:eastAsia="Times New Roman" w:hAnsi="Simplified Arabic" w:cs="Simplified Arabic"/>
          <w:sz w:val="28"/>
          <w:szCs w:val="28"/>
          <w:rtl/>
        </w:rPr>
        <w:t xml:space="preserve">أي يقرأ عليكم في القرآن والسنة من قوله تعالى: </w:t>
      </w:r>
      <w:r w:rsidRPr="00D37273">
        <w:rPr>
          <w:rFonts w:ascii="Simplified Arabic" w:eastAsia="Times New Roman" w:hAnsi="Simplified Arabic" w:cs="Simplified Arabic"/>
          <w:szCs w:val="28"/>
          <w:rtl/>
        </w:rPr>
        <w:t xml:space="preserve">«حرمت عليكم الميتة» «المائدة: 3» </w:t>
      </w:r>
      <w:r w:rsidRPr="00D37273">
        <w:rPr>
          <w:rFonts w:ascii="Simplified Arabic" w:eastAsia="Times New Roman" w:hAnsi="Simplified Arabic" w:cs="Simplified Arabic"/>
          <w:sz w:val="28"/>
          <w:szCs w:val="28"/>
          <w:rtl/>
        </w:rPr>
        <w:t xml:space="preserve">وقوله عليه الصلاة والسلام: </w:t>
      </w:r>
      <w:r w:rsidRPr="00D37273">
        <w:rPr>
          <w:rFonts w:ascii="Simplified Arabic" w:eastAsia="Times New Roman" w:hAnsi="Simplified Arabic" w:cs="Simplified Arabic"/>
          <w:szCs w:val="28"/>
          <w:rtl/>
        </w:rPr>
        <w:t xml:space="preserve">«وكل ذي ناب من السباع حرام» </w:t>
      </w:r>
      <w:r w:rsidRPr="00D37273">
        <w:rPr>
          <w:rFonts w:ascii="Simplified Arabic" w:eastAsia="Times New Roman" w:hAnsi="Simplified Arabic" w:cs="Simplified Arabic"/>
          <w:sz w:val="28"/>
          <w:szCs w:val="28"/>
          <w:rtl/>
        </w:rPr>
        <w:t xml:space="preserve">. ويحتمل </w:t>
      </w:r>
      <w:r w:rsidRPr="00D37273">
        <w:rPr>
          <w:rFonts w:ascii="Simplified Arabic" w:eastAsia="Times New Roman" w:hAnsi="Simplified Arabic" w:cs="Simplified Arabic"/>
          <w:szCs w:val="28"/>
          <w:rtl/>
        </w:rPr>
        <w:t xml:space="preserve">«إلا ما يتلى عليكم» </w:t>
      </w:r>
      <w:r w:rsidRPr="00D37273">
        <w:rPr>
          <w:rFonts w:ascii="Simplified Arabic" w:eastAsia="Times New Roman" w:hAnsi="Simplified Arabic" w:cs="Simplified Arabic"/>
          <w:sz w:val="28"/>
          <w:szCs w:val="28"/>
          <w:rtl/>
        </w:rPr>
        <w:t xml:space="preserve">الآن أو </w:t>
      </w:r>
      <w:r w:rsidRPr="00D37273">
        <w:rPr>
          <w:rFonts w:ascii="Simplified Arabic" w:eastAsia="Times New Roman" w:hAnsi="Simplified Arabic" w:cs="Simplified Arabic"/>
          <w:szCs w:val="28"/>
          <w:rtl/>
        </w:rPr>
        <w:t xml:space="preserve">«ما يتلى عليكم» </w:t>
      </w:r>
      <w:r w:rsidRPr="00D37273">
        <w:rPr>
          <w:rFonts w:ascii="Simplified Arabic" w:eastAsia="Times New Roman" w:hAnsi="Simplified Arabic" w:cs="Simplified Arabic"/>
          <w:sz w:val="28"/>
          <w:szCs w:val="28"/>
          <w:rtl/>
        </w:rPr>
        <w:t>فيما بعد من مستقبل الزمان على لسان رسول الله صلى الله عليه وسلم؛ فيكون فيه دليل على جواز تأخير البيان عن وقت لا يفتقر فيه إلى تعجيل الحاجة</w:t>
      </w:r>
    </w:p>
    <w:p w:rsidR="00D37273" w:rsidRPr="00D37273" w:rsidRDefault="00D37273" w:rsidP="00D37273">
      <w:p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Simplified Arabic" w:eastAsia="Times New Roman" w:hAnsi="Simplified Arabic" w:cs="Simplified Arabic"/>
          <w:color w:val="800000"/>
          <w:sz w:val="28"/>
          <w:szCs w:val="28"/>
          <w:rtl/>
        </w:rPr>
        <w:t xml:space="preserve">قوله تعالى: </w:t>
      </w:r>
      <w:r w:rsidRPr="00D37273">
        <w:rPr>
          <w:rFonts w:ascii="Simplified Arabic" w:eastAsia="Times New Roman" w:hAnsi="Simplified Arabic" w:cs="Simplified Arabic"/>
          <w:color w:val="800000"/>
          <w:szCs w:val="28"/>
          <w:rtl/>
        </w:rPr>
        <w:t>«غير محلي الصيد»</w:t>
      </w:r>
      <w:r w:rsidRPr="00D37273">
        <w:rPr>
          <w:rFonts w:ascii="Simplified Arabic" w:eastAsia="Times New Roman" w:hAnsi="Simplified Arabic" w:cs="Simplified Arabic"/>
          <w:szCs w:val="28"/>
          <w:rtl/>
        </w:rPr>
        <w:t xml:space="preserve"> </w:t>
      </w:r>
      <w:r w:rsidRPr="00D37273">
        <w:rPr>
          <w:rFonts w:ascii="Simplified Arabic" w:eastAsia="Times New Roman" w:hAnsi="Simplified Arabic" w:cs="Simplified Arabic"/>
          <w:sz w:val="28"/>
          <w:szCs w:val="28"/>
          <w:rtl/>
        </w:rPr>
        <w:t xml:space="preserve">أي ما كان صيدا فهو حلال في الإحلال دون الإحرام، وما لم يكن صيدا فهو حلال في الحالين. واختلف النحاة في </w:t>
      </w:r>
      <w:r w:rsidRPr="00D37273">
        <w:rPr>
          <w:rFonts w:ascii="Simplified Arabic" w:eastAsia="Times New Roman" w:hAnsi="Simplified Arabic" w:cs="Simplified Arabic"/>
          <w:szCs w:val="28"/>
          <w:rtl/>
        </w:rPr>
        <w:t xml:space="preserve">«إلا ما يتلى» </w:t>
      </w:r>
      <w:r w:rsidRPr="00D37273">
        <w:rPr>
          <w:rFonts w:ascii="Simplified Arabic" w:eastAsia="Times New Roman" w:hAnsi="Simplified Arabic" w:cs="Simplified Arabic"/>
          <w:sz w:val="28"/>
          <w:szCs w:val="28"/>
          <w:rtl/>
        </w:rPr>
        <w:t xml:space="preserve">هل هو استثناء أو لا ؟ فقال البصريون: هو استثناء من </w:t>
      </w:r>
      <w:r w:rsidRPr="00D37273">
        <w:rPr>
          <w:rFonts w:ascii="Simplified Arabic" w:eastAsia="Times New Roman" w:hAnsi="Simplified Arabic" w:cs="Simplified Arabic"/>
          <w:szCs w:val="28"/>
          <w:rtl/>
        </w:rPr>
        <w:t xml:space="preserve">«بهيمة الأنعام» </w:t>
      </w:r>
      <w:r w:rsidRPr="00D37273">
        <w:rPr>
          <w:rFonts w:ascii="Simplified Arabic" w:eastAsia="Times New Roman" w:hAnsi="Simplified Arabic" w:cs="Simplified Arabic"/>
          <w:sz w:val="28"/>
          <w:szCs w:val="28"/>
          <w:rtl/>
        </w:rPr>
        <w:t xml:space="preserve">و </w:t>
      </w:r>
      <w:r w:rsidRPr="00D37273">
        <w:rPr>
          <w:rFonts w:ascii="Simplified Arabic" w:eastAsia="Times New Roman" w:hAnsi="Simplified Arabic" w:cs="Simplified Arabic"/>
          <w:szCs w:val="28"/>
          <w:rtl/>
        </w:rPr>
        <w:t xml:space="preserve">«غير محلي الصيد» </w:t>
      </w:r>
      <w:r w:rsidRPr="00D37273">
        <w:rPr>
          <w:rFonts w:ascii="Simplified Arabic" w:eastAsia="Times New Roman" w:hAnsi="Simplified Arabic" w:cs="Simplified Arabic"/>
          <w:sz w:val="28"/>
          <w:szCs w:val="28"/>
          <w:rtl/>
        </w:rPr>
        <w:t xml:space="preserve">استثناء آخر أيضا منه؛ فالاستثناءان جميعا من قوله: </w:t>
      </w:r>
      <w:r w:rsidRPr="00D37273">
        <w:rPr>
          <w:rFonts w:ascii="Simplified Arabic" w:eastAsia="Times New Roman" w:hAnsi="Simplified Arabic" w:cs="Simplified Arabic"/>
          <w:szCs w:val="28"/>
          <w:rtl/>
        </w:rPr>
        <w:t xml:space="preserve">«بهيمة الأنعام» </w:t>
      </w:r>
      <w:r w:rsidRPr="00D37273">
        <w:rPr>
          <w:rFonts w:ascii="Simplified Arabic" w:eastAsia="Times New Roman" w:hAnsi="Simplified Arabic" w:cs="Simplified Arabic"/>
          <w:sz w:val="28"/>
          <w:szCs w:val="28"/>
          <w:rtl/>
        </w:rPr>
        <w:t xml:space="preserve">وهي المستثنى منها؛ التقدير: إلا ما يتلى عليكم إلا الصيد وأنتم محرمون... فإذا معناه أحلت لكم بهيمة الأنعام غير محلي الصيد وأنتم حرم إلا ما يتلى عليكم سوى الصيد. ويجوز أن </w:t>
      </w:r>
      <w:r w:rsidRPr="00D37273">
        <w:rPr>
          <w:rFonts w:ascii="Simplified Arabic" w:eastAsia="Times New Roman" w:hAnsi="Simplified Arabic" w:cs="Simplified Arabic"/>
          <w:sz w:val="28"/>
          <w:szCs w:val="28"/>
          <w:rtl/>
        </w:rPr>
        <w:lastRenderedPageBreak/>
        <w:t xml:space="preserve">يكون معناه أيضا أوفوا بالعقود غير محلي الصيد وأحلت لكم بهيمة الأنعام إلا ما يتلى عليكم. قال الأخفش: يا أيها الذين آمنوا أوفوا بالعقود غير محلي الصيد. وقال غيره: حال من الكاف والميم في </w:t>
      </w:r>
      <w:r w:rsidRPr="00D37273">
        <w:rPr>
          <w:rFonts w:ascii="Simplified Arabic" w:eastAsia="Times New Roman" w:hAnsi="Simplified Arabic" w:cs="Simplified Arabic"/>
          <w:szCs w:val="28"/>
          <w:rtl/>
        </w:rPr>
        <w:t xml:space="preserve">«لكم» </w:t>
      </w:r>
      <w:r w:rsidRPr="00D37273">
        <w:rPr>
          <w:rFonts w:ascii="Simplified Arabic" w:eastAsia="Times New Roman" w:hAnsi="Simplified Arabic" w:cs="Simplified Arabic"/>
          <w:sz w:val="28"/>
          <w:szCs w:val="28"/>
          <w:rtl/>
        </w:rPr>
        <w:t>والتقدير: أحلت لكم بهيمة الأنعام غير محلي الصيد. ثم قيل: يجوز أن يرجع الإحلال إلى الناس، أي لا تحلوا الصيد في حال الإحرام، ويجوز أن يرجع إلى الله تعالى أي أحللت لكم البهيمة إلا ما كان صيدا في وقت الإحرام؛ كما تقول: أحللت لك كذا غير مبيح لك يوم الجمعة. فإذا قلت يرجع إلى الناس فالمعنى: غير محلين الصيد، فحذفت النون تخفيفا.</w:t>
      </w:r>
    </w:p>
    <w:p w:rsidR="00D37273" w:rsidRPr="00D37273" w:rsidRDefault="00D37273" w:rsidP="00D37273">
      <w:p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Simplified Arabic" w:eastAsia="Times New Roman" w:hAnsi="Simplified Arabic" w:cs="Simplified Arabic"/>
          <w:color w:val="800000"/>
          <w:sz w:val="28"/>
          <w:szCs w:val="28"/>
          <w:rtl/>
        </w:rPr>
        <w:t xml:space="preserve">قوله تعالى: </w:t>
      </w:r>
      <w:r w:rsidRPr="00D37273">
        <w:rPr>
          <w:rFonts w:ascii="Simplified Arabic" w:eastAsia="Times New Roman" w:hAnsi="Simplified Arabic" w:cs="Simplified Arabic"/>
          <w:color w:val="800000"/>
          <w:szCs w:val="28"/>
          <w:rtl/>
        </w:rPr>
        <w:t>«وأنتم حرم»</w:t>
      </w:r>
      <w:r w:rsidRPr="00D37273">
        <w:rPr>
          <w:rFonts w:ascii="Simplified Arabic" w:eastAsia="Times New Roman" w:hAnsi="Simplified Arabic" w:cs="Simplified Arabic"/>
          <w:szCs w:val="28"/>
          <w:rtl/>
        </w:rPr>
        <w:t xml:space="preserve"> </w:t>
      </w:r>
      <w:r w:rsidRPr="00D37273">
        <w:rPr>
          <w:rFonts w:ascii="Simplified Arabic" w:eastAsia="Times New Roman" w:hAnsi="Simplified Arabic" w:cs="Simplified Arabic"/>
          <w:sz w:val="28"/>
          <w:szCs w:val="28"/>
          <w:rtl/>
        </w:rPr>
        <w:t xml:space="preserve">يعني الإحرام بالحج والعمرة؛ يقال: رجل حرام وقوم حرم إذا أحرموا بالحج؛ وسمي ذلك إحراما لما يحرمه من دخل فيه على نفسه من النساء والطيب وغيرهما. ويقال: أحرم دخل في الحرم؛ فيحرم صيد الحرم أيضا. وقرأ الحسن وإبراهيم ويحيى بن وثاب </w:t>
      </w:r>
      <w:r w:rsidRPr="00D37273">
        <w:rPr>
          <w:rFonts w:ascii="Simplified Arabic" w:eastAsia="Times New Roman" w:hAnsi="Simplified Arabic" w:cs="Simplified Arabic"/>
          <w:szCs w:val="28"/>
          <w:rtl/>
        </w:rPr>
        <w:t xml:space="preserve">«حرم» </w:t>
      </w:r>
      <w:r w:rsidRPr="00D37273">
        <w:rPr>
          <w:rFonts w:ascii="Simplified Arabic" w:eastAsia="Times New Roman" w:hAnsi="Simplified Arabic" w:cs="Simplified Arabic"/>
          <w:sz w:val="28"/>
          <w:szCs w:val="28"/>
          <w:rtl/>
        </w:rPr>
        <w:t>بسكون الراء؛ وهي لغة تميمية يقولون في رسل: رسل وفي كتب كتب ونحوه.</w:t>
      </w:r>
    </w:p>
    <w:p w:rsidR="00D37273" w:rsidRPr="00D37273" w:rsidRDefault="00D37273" w:rsidP="00D37273">
      <w:p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Simplified Arabic" w:eastAsia="Times New Roman" w:hAnsi="Simplified Arabic" w:cs="Simplified Arabic"/>
          <w:color w:val="800000"/>
          <w:sz w:val="28"/>
          <w:szCs w:val="28"/>
          <w:rtl/>
        </w:rPr>
        <w:t xml:space="preserve">قوله تعالى: </w:t>
      </w:r>
      <w:r w:rsidRPr="00D37273">
        <w:rPr>
          <w:rFonts w:ascii="Simplified Arabic" w:eastAsia="Times New Roman" w:hAnsi="Simplified Arabic" w:cs="Simplified Arabic"/>
          <w:color w:val="800000"/>
          <w:szCs w:val="28"/>
          <w:rtl/>
        </w:rPr>
        <w:t>«إن الله يحكم ما يريد»</w:t>
      </w:r>
      <w:r w:rsidRPr="00D37273">
        <w:rPr>
          <w:rFonts w:ascii="Simplified Arabic" w:eastAsia="Times New Roman" w:hAnsi="Simplified Arabic" w:cs="Simplified Arabic"/>
          <w:szCs w:val="28"/>
          <w:rtl/>
        </w:rPr>
        <w:t xml:space="preserve"> </w:t>
      </w:r>
      <w:r w:rsidRPr="00D37273">
        <w:rPr>
          <w:rFonts w:ascii="Simplified Arabic" w:eastAsia="Times New Roman" w:hAnsi="Simplified Arabic" w:cs="Simplified Arabic"/>
          <w:sz w:val="28"/>
          <w:szCs w:val="28"/>
          <w:rtl/>
        </w:rPr>
        <w:t xml:space="preserve">تقوية لهذه الأحكام الشرعية المخالفة لمعهود أحكام العرب؛ أي فأنت يا محمد السامع لنسخ تلك التي عهدت من أحكامهم تنبه، فإن الذي هو مالك الكل </w:t>
      </w:r>
      <w:r w:rsidRPr="00D37273">
        <w:rPr>
          <w:rFonts w:ascii="Simplified Arabic" w:eastAsia="Times New Roman" w:hAnsi="Simplified Arabic" w:cs="Simplified Arabic"/>
          <w:szCs w:val="28"/>
          <w:rtl/>
        </w:rPr>
        <w:t xml:space="preserve">«يحكم ما يريد» «لا معقب لحكمه» «الرعد: 41» </w:t>
      </w:r>
      <w:r w:rsidRPr="00D37273">
        <w:rPr>
          <w:rFonts w:ascii="Simplified Arabic" w:eastAsia="Times New Roman" w:hAnsi="Simplified Arabic" w:cs="Simplified Arabic"/>
          <w:sz w:val="28"/>
          <w:szCs w:val="28"/>
          <w:rtl/>
        </w:rPr>
        <w:t>يشرع ما يشاء كما يشاء.</w:t>
      </w:r>
    </w:p>
    <w:p w:rsidR="00D37273" w:rsidRPr="00D37273" w:rsidRDefault="00D37273" w:rsidP="00D37273">
      <w:p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Simplified Arabic" w:eastAsia="Times New Roman" w:hAnsi="Simplified Arabic" w:cs="Simplified Arabic"/>
          <w:color w:val="FF0000"/>
          <w:sz w:val="28"/>
          <w:szCs w:val="28"/>
          <w:rtl/>
        </w:rPr>
        <w:t>الأحكام</w:t>
      </w:r>
    </w:p>
    <w:p w:rsidR="00D37273" w:rsidRPr="00D37273" w:rsidRDefault="00D37273" w:rsidP="00D37273">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Simplified Arabic" w:eastAsia="Times New Roman" w:hAnsi="Simplified Arabic" w:cs="Simplified Arabic"/>
          <w:sz w:val="28"/>
          <w:szCs w:val="28"/>
          <w:rtl/>
        </w:rPr>
        <w:t>وجوب الوفاء بعقد الله على الناس بما أحل وبما حرم وبما فرض وبما حد في جميع الأشياء, وبعقد الناس بعضهم على بعض, من بيع وشراء وإجارة وكراء ومناكحة وطلاق ومزارعة ومصالحة وتمليك وتخيير وعتق وتدبير وغير ذلك من الأمور، ما كان ذلك غير خارج عن الشريعة؛ وكذلك ما عقده على نفسه لله من الطاعات، كالحج والصيام والاعتكاف والقيام والنذر وما أشبه ذلك من طاعات ملة الإسلام</w:t>
      </w:r>
    </w:p>
    <w:p w:rsidR="00D37273" w:rsidRPr="00D37273" w:rsidRDefault="00D37273" w:rsidP="00D37273">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Simplified Arabic" w:eastAsia="Times New Roman" w:hAnsi="Simplified Arabic" w:cs="Simplified Arabic"/>
          <w:sz w:val="28"/>
          <w:szCs w:val="28"/>
          <w:rtl/>
        </w:rPr>
        <w:t>تحليل بهيمة الأنعام المذكاة ذكاة شرعية من غنم و بقر و إبل و ما يلحق بها كالظباء</w:t>
      </w:r>
    </w:p>
    <w:p w:rsidR="00D37273" w:rsidRPr="00D37273" w:rsidRDefault="00D37273" w:rsidP="00D37273">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Simplified Arabic" w:eastAsia="Times New Roman" w:hAnsi="Simplified Arabic" w:cs="Simplified Arabic"/>
          <w:sz w:val="28"/>
          <w:szCs w:val="28"/>
          <w:rtl/>
        </w:rPr>
        <w:t>استثناء ما يلي بعد ذلك من المحرمات العشر لما يعرض لبهيمة الأنعام و ما نهت عنه سنة من ذلك :" كل ذي ناب من السباع , و كل ذي مخلب من الطير "</w:t>
      </w:r>
    </w:p>
    <w:p w:rsidR="00D37273" w:rsidRPr="00D37273" w:rsidRDefault="00D37273" w:rsidP="00D37273">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Simplified Arabic" w:eastAsia="Times New Roman" w:hAnsi="Simplified Arabic" w:cs="Simplified Arabic"/>
          <w:sz w:val="28"/>
          <w:szCs w:val="28"/>
          <w:rtl/>
        </w:rPr>
        <w:t>استثناء حال الإحرام فيما يصاد و مثله صيد الحرمين</w:t>
      </w:r>
    </w:p>
    <w:p w:rsidR="00D37273" w:rsidRPr="00D37273" w:rsidRDefault="00D37273" w:rsidP="00D37273">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D37273">
        <w:rPr>
          <w:rFonts w:ascii="Simplified Arabic" w:eastAsia="Times New Roman" w:hAnsi="Simplified Arabic" w:cs="Simplified Arabic"/>
          <w:sz w:val="28"/>
          <w:szCs w:val="28"/>
          <w:rtl/>
        </w:rPr>
        <w:t>إباحة الصيد لن ليس بمحرمفي غير الحرمين</w:t>
      </w:r>
    </w:p>
    <w:p w:rsidR="00550C14" w:rsidRPr="00D37273" w:rsidRDefault="00D37273" w:rsidP="00D37273">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37273">
        <w:rPr>
          <w:rFonts w:ascii="Simplified Arabic" w:eastAsia="Times New Roman" w:hAnsi="Simplified Arabic" w:cs="Simplified Arabic"/>
          <w:sz w:val="28"/>
          <w:szCs w:val="28"/>
          <w:rtl/>
        </w:rPr>
        <w:t>حكم الله بما يريد فيما يشرع مخالفا لمعهود أحكام العرب و لا معقب لأمره</w:t>
      </w:r>
    </w:p>
    <w:sectPr w:rsidR="00550C14" w:rsidRPr="00D37273" w:rsidSect="008A0AD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6EF" w:rsidRDefault="002E36EF" w:rsidP="00F263C2">
      <w:pPr>
        <w:spacing w:after="0" w:line="240" w:lineRule="auto"/>
      </w:pPr>
      <w:r>
        <w:separator/>
      </w:r>
    </w:p>
  </w:endnote>
  <w:endnote w:type="continuationSeparator" w:id="1">
    <w:p w:rsidR="002E36EF" w:rsidRDefault="002E36EF" w:rsidP="00F26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C2" w:rsidRDefault="00F263C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C2" w:rsidRDefault="00F263C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C2" w:rsidRDefault="00F263C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6EF" w:rsidRDefault="002E36EF" w:rsidP="00F263C2">
      <w:pPr>
        <w:spacing w:after="0" w:line="240" w:lineRule="auto"/>
      </w:pPr>
      <w:r>
        <w:separator/>
      </w:r>
    </w:p>
  </w:footnote>
  <w:footnote w:type="continuationSeparator" w:id="1">
    <w:p w:rsidR="002E36EF" w:rsidRDefault="002E36EF" w:rsidP="00F26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C2" w:rsidRDefault="00F263C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C2" w:rsidRDefault="00F263C2">
    <w:pPr>
      <w:pStyle w:val="En-tte"/>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3073" type="#_x0000_t202" style="position:absolute;margin-left:59.9pt;margin-top:-21.15pt;width:319.55pt;height:33.15pt;z-index:251658240;mso-width-relative:margin;mso-height-relative:margin" strokeweight="1pt">
          <v:stroke dashstyle="dash"/>
          <v:shadow color="#868686"/>
          <v:textbox>
            <w:txbxContent>
              <w:p w:rsidR="00F263C2" w:rsidRDefault="00F263C2" w:rsidP="00F263C2">
                <w:pPr>
                  <w:rPr>
                    <w:rFonts w:ascii="Calibri" w:eastAsia="Times New Roman" w:hAnsi="Calibri" w:cs="Arial"/>
                    <w:b/>
                    <w:bCs/>
                    <w:color w:val="0D0D0D"/>
                    <w:sz w:val="36"/>
                    <w:szCs w:val="36"/>
                  </w:rPr>
                </w:pPr>
                <w:r>
                  <w:rPr>
                    <w:rFonts w:ascii="Calibri" w:eastAsia="Times New Roman" w:hAnsi="Calibri" w:cs="Arial"/>
                    <w:b/>
                    <w:bCs/>
                    <w:color w:val="0D0D0D"/>
                    <w:sz w:val="36"/>
                    <w:szCs w:val="36"/>
                    <w:rtl/>
                  </w:rPr>
                  <w:t>لمزيد من دروس، ملخصات، امتحانات... موقع قلمي</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C2" w:rsidRDefault="00F263C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C18C2"/>
    <w:multiLevelType w:val="multilevel"/>
    <w:tmpl w:val="B112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D37273"/>
    <w:rsid w:val="002E36EF"/>
    <w:rsid w:val="00550C14"/>
    <w:rsid w:val="008A0AD4"/>
    <w:rsid w:val="00D37273"/>
    <w:rsid w:val="00F263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A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ya">
    <w:name w:val="aya"/>
    <w:basedOn w:val="Policepardfaut"/>
    <w:rsid w:val="00D37273"/>
  </w:style>
  <w:style w:type="character" w:styleId="Lienhypertexte">
    <w:name w:val="Hyperlink"/>
    <w:basedOn w:val="Policepardfaut"/>
    <w:uiPriority w:val="99"/>
    <w:semiHidden/>
    <w:unhideWhenUsed/>
    <w:rsid w:val="00D37273"/>
    <w:rPr>
      <w:color w:val="0000FF"/>
      <w:u w:val="single"/>
    </w:rPr>
  </w:style>
  <w:style w:type="paragraph" w:styleId="En-tte">
    <w:name w:val="header"/>
    <w:basedOn w:val="Normal"/>
    <w:link w:val="En-tteCar"/>
    <w:uiPriority w:val="99"/>
    <w:semiHidden/>
    <w:unhideWhenUsed/>
    <w:rsid w:val="00F263C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263C2"/>
  </w:style>
  <w:style w:type="paragraph" w:styleId="Pieddepage">
    <w:name w:val="footer"/>
    <w:basedOn w:val="Normal"/>
    <w:link w:val="PieddepageCar"/>
    <w:uiPriority w:val="99"/>
    <w:semiHidden/>
    <w:unhideWhenUsed/>
    <w:rsid w:val="00F263C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263C2"/>
  </w:style>
</w:styles>
</file>

<file path=word/webSettings.xml><?xml version="1.0" encoding="utf-8"?>
<w:webSettings xmlns:r="http://schemas.openxmlformats.org/officeDocument/2006/relationships" xmlns:w="http://schemas.openxmlformats.org/wordprocessingml/2006/main">
  <w:divs>
    <w:div w:id="953483398">
      <w:bodyDiv w:val="1"/>
      <w:marLeft w:val="0"/>
      <w:marRight w:val="0"/>
      <w:marTop w:val="0"/>
      <w:marBottom w:val="0"/>
      <w:divBdr>
        <w:top w:val="none" w:sz="0" w:space="0" w:color="auto"/>
        <w:left w:val="none" w:sz="0" w:space="0" w:color="auto"/>
        <w:bottom w:val="none" w:sz="0" w:space="0" w:color="auto"/>
        <w:right w:val="none" w:sz="0" w:space="0" w:color="auto"/>
      </w:divBdr>
      <w:divsChild>
        <w:div w:id="1203665037">
          <w:marLeft w:val="0"/>
          <w:marRight w:val="0"/>
          <w:marTop w:val="0"/>
          <w:marBottom w:val="0"/>
          <w:divBdr>
            <w:top w:val="none" w:sz="0" w:space="0" w:color="auto"/>
            <w:left w:val="none" w:sz="0" w:space="0" w:color="auto"/>
            <w:bottom w:val="none" w:sz="0" w:space="0" w:color="auto"/>
            <w:right w:val="none" w:sz="0" w:space="0" w:color="auto"/>
          </w:divBdr>
        </w:div>
        <w:div w:id="1939216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5186</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BAHIDEV</cp:lastModifiedBy>
  <cp:revision>3</cp:revision>
  <dcterms:created xsi:type="dcterms:W3CDTF">2013-01-14T22:04:00Z</dcterms:created>
  <dcterms:modified xsi:type="dcterms:W3CDTF">2013-03-28T23:16:00Z</dcterms:modified>
</cp:coreProperties>
</file>